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73C8" w14:textId="77777777" w:rsidR="001112A8" w:rsidRPr="00550964" w:rsidRDefault="002B2767" w:rsidP="006741E3">
      <w:pPr>
        <w:pBdr>
          <w:top w:val="nil"/>
          <w:left w:val="nil"/>
          <w:bottom w:val="nil"/>
          <w:right w:val="nil"/>
          <w:between w:val="nil"/>
        </w:pBdr>
        <w:tabs>
          <w:tab w:val="left" w:pos="7185"/>
        </w:tabs>
        <w:spacing w:before="200" w:line="240" w:lineRule="auto"/>
        <w:ind w:left="1" w:hanging="3"/>
        <w:jc w:val="center"/>
        <w:rPr>
          <w:rFonts w:eastAsia="Gill Sans"/>
          <w:b/>
          <w:smallCaps/>
          <w:sz w:val="28"/>
          <w:szCs w:val="28"/>
        </w:rPr>
      </w:pPr>
      <w:r w:rsidRPr="00550964">
        <w:rPr>
          <w:rFonts w:eastAsia="Gill Sans"/>
          <w:b/>
          <w:smallCaps/>
          <w:sz w:val="28"/>
          <w:szCs w:val="28"/>
        </w:rPr>
        <w:t>SOLICITUD DE INTERCAMBIO LINGÜÍSTICO</w:t>
      </w:r>
    </w:p>
    <w:p w14:paraId="6841AE06" w14:textId="77777777" w:rsidR="001112A8" w:rsidRDefault="001112A8" w:rsidP="006741E3">
      <w:pPr>
        <w:ind w:left="0" w:hanging="2"/>
      </w:pPr>
    </w:p>
    <w:tbl>
      <w:tblPr>
        <w:tblStyle w:val="a2"/>
        <w:tblW w:w="10484" w:type="dxa"/>
        <w:jc w:val="center"/>
        <w:tblInd w:w="0" w:type="dxa"/>
        <w:tblLayout w:type="fixed"/>
        <w:tblLook w:val="0000" w:firstRow="0" w:lastRow="0" w:firstColumn="0" w:lastColumn="0" w:noHBand="0" w:noVBand="0"/>
      </w:tblPr>
      <w:tblGrid>
        <w:gridCol w:w="1635"/>
        <w:gridCol w:w="630"/>
        <w:gridCol w:w="135"/>
        <w:gridCol w:w="105"/>
        <w:gridCol w:w="555"/>
        <w:gridCol w:w="1020"/>
        <w:gridCol w:w="1395"/>
        <w:gridCol w:w="990"/>
        <w:gridCol w:w="660"/>
        <w:gridCol w:w="105"/>
        <w:gridCol w:w="870"/>
        <w:gridCol w:w="2355"/>
        <w:gridCol w:w="29"/>
      </w:tblGrid>
      <w:tr w:rsidR="001112A8" w14:paraId="27C72AA2" w14:textId="77777777" w:rsidTr="00B01372">
        <w:trPr>
          <w:gridAfter w:val="1"/>
          <w:wAfter w:w="29" w:type="dxa"/>
          <w:trHeight w:val="288"/>
          <w:jc w:val="center"/>
        </w:trPr>
        <w:tc>
          <w:tcPr>
            <w:tcW w:w="10455"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14:paraId="3ABE0B60" w14:textId="77777777" w:rsidR="001112A8" w:rsidRDefault="002B2767" w:rsidP="006741E3">
            <w:pPr>
              <w:pBdr>
                <w:top w:val="nil"/>
                <w:left w:val="nil"/>
                <w:bottom w:val="nil"/>
                <w:right w:val="nil"/>
                <w:between w:val="nil"/>
              </w:pBdr>
              <w:tabs>
                <w:tab w:val="left" w:pos="7185"/>
              </w:tabs>
              <w:spacing w:line="240" w:lineRule="auto"/>
              <w:ind w:left="0" w:hanging="2"/>
              <w:rPr>
                <w:rFonts w:eastAsia="Tahoma"/>
                <w:b/>
                <w:smallCaps/>
                <w:color w:val="800000"/>
                <w:sz w:val="18"/>
                <w:szCs w:val="18"/>
              </w:rPr>
            </w:pPr>
            <w:r w:rsidRPr="00B01372">
              <w:rPr>
                <w:rFonts w:eastAsia="Tahoma"/>
                <w:b/>
                <w:smallCaps/>
                <w:color w:val="C00000"/>
                <w:sz w:val="18"/>
                <w:szCs w:val="18"/>
              </w:rPr>
              <w:t>INFORMACIÓN DEL ALUMNO</w:t>
            </w:r>
          </w:p>
        </w:tc>
      </w:tr>
      <w:tr w:rsidR="001112A8" w14:paraId="12F70AC2" w14:textId="77777777" w:rsidTr="00B01372">
        <w:trPr>
          <w:gridAfter w:val="1"/>
          <w:wAfter w:w="29" w:type="dxa"/>
          <w:trHeight w:val="403"/>
          <w:jc w:val="center"/>
        </w:trPr>
        <w:tc>
          <w:tcPr>
            <w:tcW w:w="1635" w:type="dxa"/>
            <w:tcBorders>
              <w:top w:val="single" w:sz="4" w:space="0" w:color="C0C0C0"/>
              <w:left w:val="nil"/>
              <w:bottom w:val="single" w:sz="4" w:space="0" w:color="C0C0C0"/>
              <w:right w:val="single" w:sz="4" w:space="0" w:color="C0C0C0"/>
            </w:tcBorders>
            <w:vAlign w:val="center"/>
          </w:tcPr>
          <w:p w14:paraId="1EBB4AA4" w14:textId="77777777" w:rsidR="001112A8" w:rsidRDefault="002B2767" w:rsidP="006741E3">
            <w:pPr>
              <w:ind w:left="0" w:hanging="2"/>
            </w:pPr>
            <w:r>
              <w:t>Apellidos</w:t>
            </w:r>
          </w:p>
        </w:tc>
        <w:tc>
          <w:tcPr>
            <w:tcW w:w="3840" w:type="dxa"/>
            <w:gridSpan w:val="6"/>
            <w:tcBorders>
              <w:top w:val="single" w:sz="4" w:space="0" w:color="C0C0C0"/>
              <w:left w:val="single" w:sz="4" w:space="0" w:color="C0C0C0"/>
              <w:bottom w:val="single" w:sz="4" w:space="0" w:color="C0C0C0"/>
              <w:right w:val="nil"/>
            </w:tcBorders>
            <w:vAlign w:val="center"/>
          </w:tcPr>
          <w:p w14:paraId="122B3B7D" w14:textId="77777777" w:rsidR="001112A8" w:rsidRDefault="001112A8" w:rsidP="006741E3">
            <w:pPr>
              <w:ind w:left="0" w:hanging="2"/>
            </w:pPr>
          </w:p>
        </w:tc>
        <w:tc>
          <w:tcPr>
            <w:tcW w:w="990" w:type="dxa"/>
            <w:tcBorders>
              <w:top w:val="single" w:sz="4" w:space="0" w:color="C0C0C0"/>
              <w:left w:val="nil"/>
              <w:bottom w:val="single" w:sz="4" w:space="0" w:color="C0C0C0"/>
              <w:right w:val="single" w:sz="4" w:space="0" w:color="C0C0C0"/>
            </w:tcBorders>
            <w:vAlign w:val="center"/>
          </w:tcPr>
          <w:p w14:paraId="1F95EFF2" w14:textId="77777777" w:rsidR="001112A8" w:rsidRDefault="002B2767" w:rsidP="006741E3">
            <w:pPr>
              <w:ind w:left="0" w:hanging="2"/>
            </w:pPr>
            <w:r>
              <w:t>Nombre</w:t>
            </w:r>
          </w:p>
        </w:tc>
        <w:tc>
          <w:tcPr>
            <w:tcW w:w="3990" w:type="dxa"/>
            <w:gridSpan w:val="4"/>
            <w:tcBorders>
              <w:top w:val="single" w:sz="4" w:space="0" w:color="C0C0C0"/>
              <w:left w:val="single" w:sz="4" w:space="0" w:color="C0C0C0"/>
              <w:bottom w:val="single" w:sz="4" w:space="0" w:color="C0C0C0"/>
              <w:right w:val="single" w:sz="4" w:space="0" w:color="C0C0C0"/>
            </w:tcBorders>
            <w:vAlign w:val="center"/>
          </w:tcPr>
          <w:p w14:paraId="5622DFF8" w14:textId="77777777" w:rsidR="001112A8" w:rsidRDefault="002B2767" w:rsidP="006741E3">
            <w:pPr>
              <w:ind w:left="0" w:hanging="2"/>
            </w:pPr>
            <w:r>
              <w:t> </w:t>
            </w:r>
          </w:p>
        </w:tc>
      </w:tr>
      <w:tr w:rsidR="001112A8" w14:paraId="26F6387F" w14:textId="77777777" w:rsidTr="00B01372">
        <w:trPr>
          <w:trHeight w:val="403"/>
          <w:jc w:val="center"/>
        </w:trPr>
        <w:tc>
          <w:tcPr>
            <w:tcW w:w="1635" w:type="dxa"/>
            <w:tcBorders>
              <w:top w:val="single" w:sz="4" w:space="0" w:color="C0C0C0"/>
              <w:left w:val="nil"/>
              <w:bottom w:val="single" w:sz="4" w:space="0" w:color="C0C0C0"/>
              <w:right w:val="single" w:sz="4" w:space="0" w:color="C0C0C0"/>
            </w:tcBorders>
            <w:vAlign w:val="center"/>
          </w:tcPr>
          <w:p w14:paraId="2A6469E7" w14:textId="77777777" w:rsidR="001112A8" w:rsidRDefault="002B2767" w:rsidP="006741E3">
            <w:pPr>
              <w:ind w:left="0" w:hanging="2"/>
            </w:pPr>
            <w:r>
              <w:t>Curso actual</w:t>
            </w:r>
          </w:p>
        </w:tc>
        <w:tc>
          <w:tcPr>
            <w:tcW w:w="1425" w:type="dxa"/>
            <w:gridSpan w:val="4"/>
            <w:tcBorders>
              <w:top w:val="single" w:sz="4" w:space="0" w:color="C0C0C0"/>
              <w:left w:val="single" w:sz="4" w:space="0" w:color="C0C0C0"/>
              <w:bottom w:val="single" w:sz="4" w:space="0" w:color="C0C0C0"/>
              <w:right w:val="nil"/>
            </w:tcBorders>
            <w:vAlign w:val="center"/>
          </w:tcPr>
          <w:p w14:paraId="693F89F3" w14:textId="77777777" w:rsidR="001112A8" w:rsidRDefault="001112A8" w:rsidP="006741E3">
            <w:pPr>
              <w:ind w:left="0" w:hanging="2"/>
            </w:pPr>
          </w:p>
        </w:tc>
        <w:tc>
          <w:tcPr>
            <w:tcW w:w="1020" w:type="dxa"/>
            <w:tcBorders>
              <w:top w:val="single" w:sz="4" w:space="0" w:color="C0C0C0"/>
              <w:left w:val="nil"/>
              <w:bottom w:val="single" w:sz="4" w:space="0" w:color="C0C0C0"/>
              <w:right w:val="single" w:sz="4" w:space="0" w:color="C0C0C0"/>
            </w:tcBorders>
            <w:vAlign w:val="center"/>
          </w:tcPr>
          <w:p w14:paraId="459C109C" w14:textId="77777777" w:rsidR="001112A8" w:rsidRDefault="002B2767" w:rsidP="006741E3">
            <w:pPr>
              <w:ind w:left="0" w:hanging="2"/>
            </w:pPr>
            <w:r>
              <w:t>Grupo</w:t>
            </w:r>
          </w:p>
        </w:tc>
        <w:tc>
          <w:tcPr>
            <w:tcW w:w="6404" w:type="dxa"/>
            <w:gridSpan w:val="7"/>
            <w:tcBorders>
              <w:top w:val="single" w:sz="4" w:space="0" w:color="C0C0C0"/>
              <w:left w:val="single" w:sz="4" w:space="0" w:color="C0C0C0"/>
              <w:bottom w:val="single" w:sz="4" w:space="0" w:color="C0C0C0"/>
              <w:right w:val="nil"/>
            </w:tcBorders>
            <w:vAlign w:val="center"/>
          </w:tcPr>
          <w:p w14:paraId="0F3608A4" w14:textId="77777777" w:rsidR="001112A8" w:rsidRDefault="001112A8" w:rsidP="006741E3">
            <w:pPr>
              <w:ind w:left="0" w:hanging="2"/>
            </w:pPr>
          </w:p>
        </w:tc>
      </w:tr>
      <w:tr w:rsidR="001112A8" w14:paraId="65ACBB40" w14:textId="77777777" w:rsidTr="00B01372">
        <w:trPr>
          <w:gridAfter w:val="1"/>
          <w:wAfter w:w="29" w:type="dxa"/>
          <w:trHeight w:val="403"/>
          <w:jc w:val="center"/>
        </w:trPr>
        <w:tc>
          <w:tcPr>
            <w:tcW w:w="2265" w:type="dxa"/>
            <w:gridSpan w:val="2"/>
            <w:tcBorders>
              <w:top w:val="single" w:sz="4" w:space="0" w:color="C0C0C0"/>
              <w:left w:val="nil"/>
              <w:bottom w:val="single" w:sz="4" w:space="0" w:color="C0C0C0"/>
              <w:right w:val="single" w:sz="4" w:space="0" w:color="C0C0C0"/>
            </w:tcBorders>
            <w:vAlign w:val="center"/>
          </w:tcPr>
          <w:p w14:paraId="4EE22D76" w14:textId="77777777" w:rsidR="001112A8" w:rsidRDefault="002B2767" w:rsidP="006741E3">
            <w:pPr>
              <w:ind w:left="0" w:hanging="2"/>
            </w:pPr>
            <w:r>
              <w:t>Nombre y apellidos del padre</w:t>
            </w:r>
          </w:p>
        </w:tc>
        <w:tc>
          <w:tcPr>
            <w:tcW w:w="4860" w:type="dxa"/>
            <w:gridSpan w:val="7"/>
            <w:tcBorders>
              <w:top w:val="single" w:sz="4" w:space="0" w:color="C0C0C0"/>
              <w:left w:val="single" w:sz="4" w:space="0" w:color="C0C0C0"/>
              <w:bottom w:val="single" w:sz="4" w:space="0" w:color="C0C0C0"/>
              <w:right w:val="nil"/>
            </w:tcBorders>
            <w:vAlign w:val="center"/>
          </w:tcPr>
          <w:p w14:paraId="55F6F317" w14:textId="77777777" w:rsidR="001112A8" w:rsidRDefault="001112A8" w:rsidP="006741E3">
            <w:pPr>
              <w:ind w:left="0" w:hanging="2"/>
            </w:pPr>
          </w:p>
        </w:tc>
        <w:tc>
          <w:tcPr>
            <w:tcW w:w="975" w:type="dxa"/>
            <w:gridSpan w:val="2"/>
            <w:tcBorders>
              <w:top w:val="single" w:sz="4" w:space="0" w:color="C0C0C0"/>
              <w:left w:val="nil"/>
              <w:bottom w:val="single" w:sz="4" w:space="0" w:color="C0C0C0"/>
              <w:right w:val="single" w:sz="4" w:space="0" w:color="C0C0C0"/>
            </w:tcBorders>
            <w:vAlign w:val="center"/>
          </w:tcPr>
          <w:p w14:paraId="7DD8906B" w14:textId="77777777" w:rsidR="001112A8" w:rsidRDefault="002B2767" w:rsidP="006741E3">
            <w:pPr>
              <w:ind w:left="0" w:hanging="2"/>
            </w:pPr>
            <w:r>
              <w:t>Teléfono</w:t>
            </w:r>
          </w:p>
        </w:tc>
        <w:tc>
          <w:tcPr>
            <w:tcW w:w="2355" w:type="dxa"/>
            <w:tcBorders>
              <w:top w:val="single" w:sz="4" w:space="0" w:color="C0C0C0"/>
              <w:left w:val="single" w:sz="4" w:space="0" w:color="C0C0C0"/>
              <w:bottom w:val="single" w:sz="4" w:space="0" w:color="C0C0C0"/>
              <w:right w:val="nil"/>
            </w:tcBorders>
            <w:vAlign w:val="center"/>
          </w:tcPr>
          <w:p w14:paraId="78295B9E" w14:textId="77777777" w:rsidR="001112A8" w:rsidRDefault="001112A8" w:rsidP="006741E3">
            <w:pPr>
              <w:ind w:left="0" w:hanging="2"/>
            </w:pPr>
          </w:p>
        </w:tc>
      </w:tr>
      <w:tr w:rsidR="001112A8" w14:paraId="23BC00DA" w14:textId="77777777" w:rsidTr="00B01372">
        <w:trPr>
          <w:gridAfter w:val="1"/>
          <w:wAfter w:w="29" w:type="dxa"/>
          <w:trHeight w:val="403"/>
          <w:jc w:val="center"/>
        </w:trPr>
        <w:tc>
          <w:tcPr>
            <w:tcW w:w="2400" w:type="dxa"/>
            <w:gridSpan w:val="3"/>
            <w:tcBorders>
              <w:top w:val="single" w:sz="4" w:space="0" w:color="C0C0C0"/>
              <w:left w:val="nil"/>
              <w:bottom w:val="single" w:sz="4" w:space="0" w:color="C0C0C0"/>
              <w:right w:val="single" w:sz="4" w:space="0" w:color="C0C0C0"/>
            </w:tcBorders>
            <w:vAlign w:val="center"/>
          </w:tcPr>
          <w:p w14:paraId="2E987405" w14:textId="77777777" w:rsidR="001112A8" w:rsidRDefault="002B2767" w:rsidP="006741E3">
            <w:pPr>
              <w:ind w:left="0" w:hanging="2"/>
            </w:pPr>
            <w:r>
              <w:t>Dirección de correo electrónico</w:t>
            </w:r>
          </w:p>
        </w:tc>
        <w:tc>
          <w:tcPr>
            <w:tcW w:w="8055" w:type="dxa"/>
            <w:gridSpan w:val="9"/>
            <w:tcBorders>
              <w:top w:val="single" w:sz="4" w:space="0" w:color="C0C0C0"/>
              <w:left w:val="single" w:sz="4" w:space="0" w:color="C0C0C0"/>
              <w:bottom w:val="single" w:sz="4" w:space="0" w:color="C0C0C0"/>
              <w:right w:val="nil"/>
            </w:tcBorders>
            <w:vAlign w:val="center"/>
          </w:tcPr>
          <w:p w14:paraId="29A7C1A1" w14:textId="77777777" w:rsidR="001112A8" w:rsidRDefault="001112A8" w:rsidP="006741E3">
            <w:pPr>
              <w:ind w:left="0" w:hanging="2"/>
            </w:pPr>
          </w:p>
        </w:tc>
      </w:tr>
      <w:tr w:rsidR="001112A8" w14:paraId="59273FBA" w14:textId="77777777" w:rsidTr="00B01372">
        <w:trPr>
          <w:gridAfter w:val="1"/>
          <w:wAfter w:w="29" w:type="dxa"/>
          <w:trHeight w:val="403"/>
          <w:jc w:val="center"/>
        </w:trPr>
        <w:tc>
          <w:tcPr>
            <w:tcW w:w="2505" w:type="dxa"/>
            <w:gridSpan w:val="4"/>
            <w:tcBorders>
              <w:top w:val="single" w:sz="4" w:space="0" w:color="C0C0C0"/>
              <w:left w:val="nil"/>
              <w:bottom w:val="single" w:sz="4" w:space="0" w:color="C0C0C0"/>
              <w:right w:val="single" w:sz="4" w:space="0" w:color="C0C0C0"/>
            </w:tcBorders>
            <w:vAlign w:val="center"/>
          </w:tcPr>
          <w:p w14:paraId="7E7969FB" w14:textId="77777777" w:rsidR="001112A8" w:rsidRDefault="002B2767" w:rsidP="006741E3">
            <w:pPr>
              <w:ind w:left="0" w:hanging="2"/>
            </w:pPr>
            <w:r>
              <w:t>Nombre y apellidos de la madre</w:t>
            </w:r>
          </w:p>
        </w:tc>
        <w:tc>
          <w:tcPr>
            <w:tcW w:w="4725" w:type="dxa"/>
            <w:gridSpan w:val="6"/>
            <w:tcBorders>
              <w:top w:val="single" w:sz="4" w:space="0" w:color="C0C0C0"/>
              <w:left w:val="single" w:sz="4" w:space="0" w:color="C0C0C0"/>
              <w:bottom w:val="single" w:sz="4" w:space="0" w:color="C0C0C0"/>
              <w:right w:val="nil"/>
            </w:tcBorders>
            <w:vAlign w:val="center"/>
          </w:tcPr>
          <w:p w14:paraId="12E3CAA2" w14:textId="77777777" w:rsidR="001112A8" w:rsidRDefault="001112A8" w:rsidP="006741E3">
            <w:pPr>
              <w:ind w:left="0" w:hanging="2"/>
            </w:pPr>
          </w:p>
        </w:tc>
        <w:tc>
          <w:tcPr>
            <w:tcW w:w="870" w:type="dxa"/>
            <w:tcBorders>
              <w:top w:val="single" w:sz="4" w:space="0" w:color="C0C0C0"/>
              <w:left w:val="nil"/>
              <w:bottom w:val="single" w:sz="4" w:space="0" w:color="C0C0C0"/>
              <w:right w:val="single" w:sz="4" w:space="0" w:color="C0C0C0"/>
            </w:tcBorders>
            <w:vAlign w:val="center"/>
          </w:tcPr>
          <w:p w14:paraId="47E1537C" w14:textId="77777777" w:rsidR="001112A8" w:rsidRDefault="002B2767" w:rsidP="006741E3">
            <w:pPr>
              <w:ind w:left="0" w:hanging="2"/>
            </w:pPr>
            <w:r>
              <w:t>Teléfono</w:t>
            </w:r>
          </w:p>
        </w:tc>
        <w:tc>
          <w:tcPr>
            <w:tcW w:w="2355" w:type="dxa"/>
            <w:tcBorders>
              <w:top w:val="single" w:sz="4" w:space="0" w:color="C0C0C0"/>
              <w:left w:val="single" w:sz="4" w:space="0" w:color="C0C0C0"/>
              <w:bottom w:val="single" w:sz="4" w:space="0" w:color="C0C0C0"/>
              <w:right w:val="nil"/>
            </w:tcBorders>
            <w:vAlign w:val="center"/>
          </w:tcPr>
          <w:p w14:paraId="2A4CA373" w14:textId="77777777" w:rsidR="001112A8" w:rsidRDefault="001112A8" w:rsidP="006741E3">
            <w:pPr>
              <w:ind w:left="0" w:hanging="2"/>
            </w:pPr>
          </w:p>
        </w:tc>
      </w:tr>
      <w:tr w:rsidR="001112A8" w14:paraId="77ECBA39" w14:textId="77777777" w:rsidTr="00B01372">
        <w:trPr>
          <w:gridAfter w:val="1"/>
          <w:wAfter w:w="29" w:type="dxa"/>
          <w:trHeight w:val="403"/>
          <w:jc w:val="center"/>
        </w:trPr>
        <w:tc>
          <w:tcPr>
            <w:tcW w:w="2400" w:type="dxa"/>
            <w:gridSpan w:val="3"/>
            <w:tcBorders>
              <w:top w:val="single" w:sz="4" w:space="0" w:color="C0C0C0"/>
              <w:left w:val="nil"/>
              <w:bottom w:val="single" w:sz="4" w:space="0" w:color="C0C0C0"/>
              <w:right w:val="single" w:sz="4" w:space="0" w:color="C0C0C0"/>
            </w:tcBorders>
            <w:vAlign w:val="center"/>
          </w:tcPr>
          <w:p w14:paraId="51C4B150" w14:textId="77777777" w:rsidR="001112A8" w:rsidRDefault="002B2767" w:rsidP="006741E3">
            <w:pPr>
              <w:ind w:left="0" w:hanging="2"/>
            </w:pPr>
            <w:r>
              <w:t>Dirección de correo electrónico</w:t>
            </w:r>
          </w:p>
        </w:tc>
        <w:tc>
          <w:tcPr>
            <w:tcW w:w="8055" w:type="dxa"/>
            <w:gridSpan w:val="9"/>
            <w:tcBorders>
              <w:top w:val="single" w:sz="4" w:space="0" w:color="C0C0C0"/>
              <w:left w:val="single" w:sz="4" w:space="0" w:color="C0C0C0"/>
              <w:bottom w:val="single" w:sz="4" w:space="0" w:color="C0C0C0"/>
              <w:right w:val="nil"/>
            </w:tcBorders>
            <w:vAlign w:val="center"/>
          </w:tcPr>
          <w:p w14:paraId="01D335BD" w14:textId="77777777" w:rsidR="002C24E8" w:rsidRDefault="002C24E8" w:rsidP="002C24E8">
            <w:pPr>
              <w:ind w:leftChars="0" w:left="0" w:firstLineChars="0" w:firstLine="0"/>
            </w:pPr>
          </w:p>
          <w:p w14:paraId="1EC147D0" w14:textId="77777777" w:rsidR="001112A8" w:rsidRDefault="001112A8" w:rsidP="006741E3">
            <w:pPr>
              <w:ind w:left="0" w:hanging="2"/>
            </w:pPr>
          </w:p>
        </w:tc>
      </w:tr>
    </w:tbl>
    <w:p w14:paraId="4FB10E5F" w14:textId="77777777" w:rsidR="001112A8" w:rsidRDefault="002B2767" w:rsidP="006741E3">
      <w:pPr>
        <w:ind w:left="0" w:hanging="2"/>
      </w:pPr>
      <w:r>
        <w:t xml:space="preserve">   </w:t>
      </w:r>
    </w:p>
    <w:p w14:paraId="5681417B" w14:textId="77777777" w:rsidR="00B01372" w:rsidRDefault="00B01372" w:rsidP="00B01372">
      <w:pPr>
        <w:ind w:left="0" w:hanging="2"/>
        <w:jc w:val="center"/>
        <w:rPr>
          <w:b/>
          <w:color w:val="C00000"/>
          <w:sz w:val="24"/>
          <w:szCs w:val="24"/>
        </w:rPr>
      </w:pPr>
    </w:p>
    <w:p w14:paraId="37B9E5E6" w14:textId="77777777" w:rsidR="002C24E8" w:rsidRPr="002C24E8" w:rsidRDefault="002C24E8" w:rsidP="00B01372">
      <w:pPr>
        <w:ind w:left="0" w:hanging="2"/>
        <w:jc w:val="center"/>
        <w:rPr>
          <w:b/>
          <w:color w:val="C00000"/>
          <w:sz w:val="24"/>
          <w:szCs w:val="24"/>
        </w:rPr>
      </w:pPr>
      <w:r w:rsidRPr="002C24E8">
        <w:rPr>
          <w:b/>
          <w:color w:val="C00000"/>
          <w:sz w:val="24"/>
          <w:szCs w:val="24"/>
        </w:rPr>
        <w:t>MARCAR CON UNA X LO QUE CORRESPONDA</w:t>
      </w:r>
      <w:r w:rsidR="00B01372">
        <w:rPr>
          <w:b/>
          <w:color w:val="C00000"/>
          <w:sz w:val="24"/>
          <w:szCs w:val="24"/>
        </w:rPr>
        <w:t xml:space="preserve">. </w:t>
      </w:r>
      <w:r w:rsidRPr="00B01372">
        <w:rPr>
          <w:b/>
          <w:color w:val="C00000"/>
          <w:sz w:val="24"/>
          <w:szCs w:val="24"/>
          <w:u w:val="single"/>
        </w:rPr>
        <w:t>SÓLO PUEDE SER UNA MODALIDAD Y ES OBLIGATORIO MARCAR UNA OPCIÓN</w:t>
      </w:r>
      <w:r w:rsidR="00B01372">
        <w:rPr>
          <w:b/>
          <w:color w:val="C00000"/>
          <w:sz w:val="24"/>
          <w:szCs w:val="24"/>
        </w:rPr>
        <w:t>:</w:t>
      </w:r>
    </w:p>
    <w:p w14:paraId="71B576B4" w14:textId="77777777" w:rsidR="00C76CA9" w:rsidRDefault="00C76CA9" w:rsidP="00C76CA9">
      <w:pPr>
        <w:ind w:left="0" w:hanging="2"/>
        <w:rPr>
          <w:b/>
          <w:sz w:val="24"/>
          <w:szCs w:val="24"/>
        </w:rPr>
      </w:pPr>
    </w:p>
    <w:p w14:paraId="5997C289" w14:textId="77777777" w:rsidR="00C76CA9" w:rsidRDefault="002C24E8" w:rsidP="00C76CA9">
      <w:pPr>
        <w:ind w:left="0" w:hanging="2"/>
        <w:rPr>
          <w:b/>
          <w:sz w:val="24"/>
          <w:szCs w:val="24"/>
        </w:rPr>
      </w:pPr>
      <w:r>
        <w:rPr>
          <w:b/>
          <w:noProof/>
          <w:sz w:val="24"/>
          <w:szCs w:val="24"/>
          <w:lang w:eastAsia="es-ES"/>
        </w:rPr>
        <w:drawing>
          <wp:anchor distT="0" distB="0" distL="114300" distR="114300" simplePos="0" relativeHeight="251660288" behindDoc="0" locked="0" layoutInCell="1" allowOverlap="1" wp14:anchorId="5D4612AC" wp14:editId="64472620">
            <wp:simplePos x="0" y="0"/>
            <wp:positionH relativeFrom="margin">
              <wp:posOffset>3320415</wp:posOffset>
            </wp:positionH>
            <wp:positionV relativeFrom="margin">
              <wp:posOffset>3272155</wp:posOffset>
            </wp:positionV>
            <wp:extent cx="585470" cy="475615"/>
            <wp:effectExtent l="0" t="0" r="5080"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75615"/>
                    </a:xfrm>
                    <a:prstGeom prst="rect">
                      <a:avLst/>
                    </a:prstGeom>
                    <a:noFill/>
                  </pic:spPr>
                </pic:pic>
              </a:graphicData>
            </a:graphic>
          </wp:anchor>
        </w:drawing>
      </w:r>
      <w:r w:rsidR="00C76CA9">
        <w:rPr>
          <w:b/>
          <w:noProof/>
          <w:sz w:val="24"/>
          <w:szCs w:val="24"/>
          <w:lang w:eastAsia="es-ES"/>
        </w:rPr>
        <mc:AlternateContent>
          <mc:Choice Requires="wps">
            <w:drawing>
              <wp:anchor distT="0" distB="0" distL="114300" distR="114300" simplePos="0" relativeHeight="251659264" behindDoc="0" locked="0" layoutInCell="1" allowOverlap="1" wp14:anchorId="188E8B12" wp14:editId="2F79E52A">
                <wp:simplePos x="0" y="0"/>
                <wp:positionH relativeFrom="column">
                  <wp:posOffset>38100</wp:posOffset>
                </wp:positionH>
                <wp:positionV relativeFrom="paragraph">
                  <wp:posOffset>59690</wp:posOffset>
                </wp:positionV>
                <wp:extent cx="487680" cy="381000"/>
                <wp:effectExtent l="57150" t="19050" r="83820" b="95250"/>
                <wp:wrapNone/>
                <wp:docPr id="1" name="1 Rectángulo"/>
                <wp:cNvGraphicFramePr/>
                <a:graphic xmlns:a="http://schemas.openxmlformats.org/drawingml/2006/main">
                  <a:graphicData uri="http://schemas.microsoft.com/office/word/2010/wordprocessingShape">
                    <wps:wsp>
                      <wps:cNvSpPr/>
                      <wps:spPr>
                        <a:xfrm>
                          <a:off x="0" y="0"/>
                          <a:ext cx="487680" cy="381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389A6" id="1 Rectángulo" o:spid="_x0000_s1026" style="position:absolute;margin-left:3pt;margin-top:4.7pt;width:38.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" filled="f" strokecolor="black [3213]">
                <v:shadow on="t" color="black" opacity="22937f" origin=",.5" offset="0,.63889mm"/>
              </v:rect>
            </w:pict>
          </mc:Fallback>
        </mc:AlternateContent>
      </w:r>
      <w:r w:rsidR="00C76CA9">
        <w:rPr>
          <w:b/>
          <w:sz w:val="24"/>
          <w:szCs w:val="24"/>
        </w:rPr>
        <w:t xml:space="preserve">                                                                    </w:t>
      </w:r>
    </w:p>
    <w:p w14:paraId="2E0EF862" w14:textId="77777777" w:rsidR="00C76CA9" w:rsidRDefault="00C76CA9" w:rsidP="00C76CA9">
      <w:pPr>
        <w:ind w:left="0" w:hanging="2"/>
        <w:rPr>
          <w:b/>
          <w:sz w:val="24"/>
          <w:szCs w:val="24"/>
        </w:rPr>
      </w:pPr>
      <w:r>
        <w:rPr>
          <w:b/>
          <w:sz w:val="24"/>
          <w:szCs w:val="24"/>
        </w:rPr>
        <w:t xml:space="preserve">                MODALIDAD LENGUA INGLESA                                      MODALIDAD LENGUA FRANCESA                      </w:t>
      </w:r>
    </w:p>
    <w:p w14:paraId="0F5B8FB0" w14:textId="77777777" w:rsidR="00C76CA9" w:rsidRPr="00C76CA9" w:rsidRDefault="00C76CA9" w:rsidP="00C76CA9">
      <w:pPr>
        <w:ind w:left="0" w:hanging="2"/>
        <w:rPr>
          <w:b/>
          <w:sz w:val="24"/>
          <w:szCs w:val="24"/>
        </w:rPr>
      </w:pPr>
    </w:p>
    <w:p w14:paraId="46A3FC5F" w14:textId="77777777" w:rsidR="006741E3" w:rsidRDefault="006741E3" w:rsidP="006741E3">
      <w:pPr>
        <w:ind w:left="0" w:hanging="2"/>
      </w:pPr>
    </w:p>
    <w:p w14:paraId="1C15B383" w14:textId="77777777" w:rsidR="006741E3" w:rsidRDefault="006741E3" w:rsidP="006741E3">
      <w:pPr>
        <w:ind w:left="0" w:hanging="2"/>
      </w:pPr>
    </w:p>
    <w:p w14:paraId="07946AC1" w14:textId="77777777" w:rsidR="00C76CA9" w:rsidRPr="002C24E8" w:rsidRDefault="00C76CA9" w:rsidP="00B01372">
      <w:pPr>
        <w:ind w:left="0" w:hanging="2"/>
        <w:jc w:val="center"/>
        <w:rPr>
          <w:b/>
          <w:color w:val="C00000"/>
          <w:sz w:val="24"/>
          <w:szCs w:val="24"/>
        </w:rPr>
      </w:pPr>
      <w:r w:rsidRPr="002C24E8">
        <w:rPr>
          <w:b/>
          <w:color w:val="C00000"/>
          <w:sz w:val="24"/>
          <w:szCs w:val="24"/>
        </w:rPr>
        <w:t>EN CASO DE HABER ELEGIDO LA MODALIDAD EN LENGUA INGLESA, MARCAR LA PREFERENCIA. NO IMPLICA QUE SE ASIGNE EL DESTINO. ES SIMPLEMENTE ORIENTATIVO. SI NO HUBIERA PREFERENCIA, DEJAR SIN MARCAR.</w:t>
      </w:r>
    </w:p>
    <w:p w14:paraId="63D0307F" w14:textId="77777777" w:rsidR="00C76CA9" w:rsidRDefault="00C76CA9" w:rsidP="006741E3">
      <w:pPr>
        <w:ind w:left="0" w:hanging="2"/>
      </w:pPr>
    </w:p>
    <w:p w14:paraId="44E175CB" w14:textId="77777777" w:rsidR="00C76CA9" w:rsidRDefault="00C76CA9" w:rsidP="006741E3">
      <w:pPr>
        <w:ind w:left="0" w:hanging="2"/>
      </w:pPr>
    </w:p>
    <w:p w14:paraId="1870B7AD" w14:textId="77777777" w:rsidR="00C76CA9" w:rsidRDefault="00C76CA9" w:rsidP="006741E3">
      <w:pPr>
        <w:ind w:left="0" w:hanging="2"/>
      </w:pPr>
    </w:p>
    <w:p w14:paraId="374333E7" w14:textId="77777777" w:rsidR="00C76CA9" w:rsidRDefault="002C24E8" w:rsidP="006741E3">
      <w:pPr>
        <w:ind w:left="0" w:hanging="2"/>
      </w:pPr>
      <w:r>
        <w:rPr>
          <w:b/>
          <w:noProof/>
          <w:sz w:val="24"/>
          <w:szCs w:val="24"/>
          <w:lang w:eastAsia="es-ES"/>
        </w:rPr>
        <w:drawing>
          <wp:anchor distT="0" distB="0" distL="114300" distR="114300" simplePos="0" relativeHeight="251662336" behindDoc="0" locked="0" layoutInCell="1" allowOverlap="1" wp14:anchorId="72595BDD" wp14:editId="692624CB">
            <wp:simplePos x="0" y="0"/>
            <wp:positionH relativeFrom="margin">
              <wp:posOffset>3449955</wp:posOffset>
            </wp:positionH>
            <wp:positionV relativeFrom="margin">
              <wp:posOffset>5062220</wp:posOffset>
            </wp:positionV>
            <wp:extent cx="585470" cy="475615"/>
            <wp:effectExtent l="0" t="0" r="508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75615"/>
                    </a:xfrm>
                    <a:prstGeom prst="rect">
                      <a:avLst/>
                    </a:prstGeom>
                    <a:noFill/>
                  </pic:spPr>
                </pic:pic>
              </a:graphicData>
            </a:graphic>
          </wp:anchor>
        </w:drawing>
      </w:r>
      <w:r w:rsidR="00C76CA9">
        <w:rPr>
          <w:noProof/>
          <w:lang w:eastAsia="es-ES"/>
        </w:rPr>
        <w:drawing>
          <wp:anchor distT="0" distB="0" distL="114300" distR="114300" simplePos="0" relativeHeight="251661312" behindDoc="0" locked="0" layoutInCell="1" allowOverlap="1" wp14:anchorId="775E7528" wp14:editId="7DC17192">
            <wp:simplePos x="0" y="0"/>
            <wp:positionH relativeFrom="column">
              <wp:posOffset>45720</wp:posOffset>
            </wp:positionH>
            <wp:positionV relativeFrom="paragraph">
              <wp:posOffset>14605</wp:posOffset>
            </wp:positionV>
            <wp:extent cx="585470" cy="475615"/>
            <wp:effectExtent l="0" t="0" r="5080"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75615"/>
                    </a:xfrm>
                    <a:prstGeom prst="rect">
                      <a:avLst/>
                    </a:prstGeom>
                    <a:noFill/>
                  </pic:spPr>
                </pic:pic>
              </a:graphicData>
            </a:graphic>
          </wp:anchor>
        </w:drawing>
      </w:r>
    </w:p>
    <w:p w14:paraId="282AE668" w14:textId="77777777" w:rsidR="00C76CA9" w:rsidRDefault="00C76CA9" w:rsidP="006741E3">
      <w:pPr>
        <w:ind w:left="0" w:hanging="2"/>
      </w:pPr>
      <w:r>
        <w:rPr>
          <w:b/>
          <w:sz w:val="24"/>
          <w:szCs w:val="24"/>
        </w:rPr>
        <w:t xml:space="preserve">EEUU                             IRLANDA       </w:t>
      </w:r>
      <w:r>
        <w:br w:type="textWrapping" w:clear="all"/>
      </w:r>
    </w:p>
    <w:p w14:paraId="10D5F42F" w14:textId="77777777" w:rsidR="00C76CA9" w:rsidRDefault="00C76CA9" w:rsidP="006741E3">
      <w:pPr>
        <w:ind w:left="0" w:hanging="2"/>
      </w:pPr>
    </w:p>
    <w:p w14:paraId="7B055EBA" w14:textId="77777777" w:rsidR="00B01372" w:rsidRDefault="00B01372" w:rsidP="006741E3">
      <w:pPr>
        <w:ind w:left="0" w:hanging="2"/>
        <w:rPr>
          <w:b/>
          <w:color w:val="C00000"/>
          <w:sz w:val="24"/>
          <w:szCs w:val="24"/>
        </w:rPr>
      </w:pPr>
    </w:p>
    <w:p w14:paraId="180FF37E" w14:textId="77777777" w:rsidR="002C24E8" w:rsidRPr="00B01372" w:rsidRDefault="002C24E8" w:rsidP="00B01372">
      <w:pPr>
        <w:ind w:left="0" w:hanging="2"/>
        <w:jc w:val="center"/>
        <w:rPr>
          <w:b/>
          <w:color w:val="C00000"/>
          <w:sz w:val="24"/>
          <w:szCs w:val="24"/>
        </w:rPr>
      </w:pPr>
      <w:r w:rsidRPr="00B01372">
        <w:rPr>
          <w:b/>
          <w:color w:val="C00000"/>
          <w:sz w:val="24"/>
          <w:szCs w:val="24"/>
        </w:rPr>
        <w:t>POSIBLES DESTINOS: COLEGIOS CON LOS QUE HEMOS TRABAJADO EN CURSOS ANTERIORES</w:t>
      </w:r>
      <w:r w:rsidR="00B01372">
        <w:rPr>
          <w:b/>
          <w:color w:val="C00000"/>
          <w:sz w:val="24"/>
          <w:szCs w:val="24"/>
        </w:rPr>
        <w:t xml:space="preserve">. </w:t>
      </w:r>
      <w:r w:rsidR="00B01372" w:rsidRPr="00B01372">
        <w:rPr>
          <w:b/>
          <w:color w:val="C00000"/>
          <w:sz w:val="24"/>
          <w:szCs w:val="24"/>
          <w:u w:val="single"/>
        </w:rPr>
        <w:t>NO MARCAR NADA</w:t>
      </w:r>
      <w:r w:rsidR="00B01372">
        <w:rPr>
          <w:b/>
          <w:color w:val="C00000"/>
          <w:sz w:val="24"/>
          <w:szCs w:val="24"/>
        </w:rPr>
        <w:t xml:space="preserve">. </w:t>
      </w:r>
    </w:p>
    <w:p w14:paraId="36FCEE3C" w14:textId="77777777" w:rsidR="002C24E8" w:rsidRDefault="002C24E8" w:rsidP="00B01372">
      <w:pPr>
        <w:ind w:left="0" w:hanging="2"/>
      </w:pPr>
    </w:p>
    <w:p w14:paraId="204C35E3" w14:textId="77777777" w:rsidR="002C24E8" w:rsidRDefault="002C24E8" w:rsidP="00B01372">
      <w:pPr>
        <w:ind w:left="0" w:hanging="2"/>
      </w:pPr>
    </w:p>
    <w:p w14:paraId="26BC00E3"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Woodlands Academy of the Sacred Heart Lake Forest (Illinois, EEUU)</w:t>
      </w:r>
    </w:p>
    <w:p w14:paraId="157AB984"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Stone Ridge School of the Sacred Heart (Maryland, EEUU)</w:t>
      </w:r>
    </w:p>
    <w:p w14:paraId="202BC782" w14:textId="77777777" w:rsidR="002C24E8" w:rsidRPr="00B01372" w:rsidRDefault="002C24E8" w:rsidP="00B01372">
      <w:pPr>
        <w:pStyle w:val="Prrafodelista"/>
        <w:numPr>
          <w:ilvl w:val="0"/>
          <w:numId w:val="3"/>
        </w:numPr>
        <w:ind w:leftChars="0" w:firstLineChars="0"/>
        <w:rPr>
          <w:sz w:val="20"/>
          <w:szCs w:val="20"/>
        </w:rPr>
      </w:pPr>
      <w:r w:rsidRPr="002C24E8">
        <w:rPr>
          <w:sz w:val="20"/>
          <w:szCs w:val="20"/>
        </w:rPr>
        <w:t>Forest Ridge (Seattle, EEUU)</w:t>
      </w:r>
    </w:p>
    <w:p w14:paraId="4A9195CD"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Newton Country Day School of the Sacred Heart  (Massachusetts, EEUU)</w:t>
      </w:r>
    </w:p>
    <w:p w14:paraId="4E2CAF91"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Academy of the Sacred Heart (Bloomfield Hills, Michigan, EEUU)</w:t>
      </w:r>
    </w:p>
    <w:p w14:paraId="23581C34"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Schools of the Sacred Heart San Francisco - Convent and Stuart Hall (San Francisco, EEUU)</w:t>
      </w:r>
    </w:p>
    <w:p w14:paraId="063EB828"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Convent of the Sacred Heart (Manhattan, NY, EEUU)</w:t>
      </w:r>
    </w:p>
    <w:p w14:paraId="2F2B9207"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Carrollton School of the Sacred Heart (Miami, EEUU)</w:t>
      </w:r>
    </w:p>
    <w:p w14:paraId="358DD290"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Sacred Heart Preparatory (Atherton, California)</w:t>
      </w:r>
    </w:p>
    <w:p w14:paraId="1CD3A4BF" w14:textId="77777777" w:rsidR="002C24E8" w:rsidRPr="008F3BCE" w:rsidRDefault="002C24E8" w:rsidP="00B01372">
      <w:pPr>
        <w:pStyle w:val="Prrafodelista"/>
        <w:numPr>
          <w:ilvl w:val="0"/>
          <w:numId w:val="3"/>
        </w:numPr>
        <w:ind w:leftChars="0" w:firstLineChars="0"/>
        <w:rPr>
          <w:sz w:val="20"/>
          <w:szCs w:val="20"/>
          <w:lang w:val="en-GB"/>
        </w:rPr>
      </w:pPr>
      <w:r w:rsidRPr="008F3BCE">
        <w:rPr>
          <w:sz w:val="20"/>
          <w:szCs w:val="20"/>
          <w:lang w:val="en-GB"/>
        </w:rPr>
        <w:t>Mount Anville Secondary School (Dublin, Irlanda)</w:t>
      </w:r>
    </w:p>
    <w:p w14:paraId="5DE0CCD0" w14:textId="77777777" w:rsidR="002C24E8" w:rsidRPr="008F3BCE" w:rsidRDefault="002C24E8" w:rsidP="00B01372">
      <w:pPr>
        <w:pStyle w:val="Prrafodelista"/>
        <w:numPr>
          <w:ilvl w:val="0"/>
          <w:numId w:val="3"/>
        </w:numPr>
        <w:ind w:leftChars="0" w:firstLineChars="0"/>
        <w:rPr>
          <w:lang w:val="fr-FR"/>
        </w:rPr>
      </w:pPr>
      <w:r w:rsidRPr="008F3BCE">
        <w:rPr>
          <w:sz w:val="20"/>
          <w:szCs w:val="20"/>
          <w:lang w:val="fr-FR"/>
        </w:rPr>
        <w:t>La Perverie Sacre-Coeur (Nantes, Francia)</w:t>
      </w:r>
    </w:p>
    <w:p w14:paraId="141E2800" w14:textId="77777777" w:rsidR="002C24E8" w:rsidRPr="008F3BCE" w:rsidRDefault="002C24E8" w:rsidP="006741E3">
      <w:pPr>
        <w:ind w:left="0" w:hanging="2"/>
        <w:rPr>
          <w:lang w:val="fr-FR"/>
        </w:rPr>
      </w:pPr>
    </w:p>
    <w:p w14:paraId="63F132B5" w14:textId="77777777" w:rsidR="002C24E8" w:rsidRPr="008F3BCE" w:rsidRDefault="002C24E8" w:rsidP="006741E3">
      <w:pPr>
        <w:ind w:left="0" w:hanging="2"/>
        <w:rPr>
          <w:lang w:val="fr-FR"/>
        </w:rPr>
      </w:pPr>
    </w:p>
    <w:p w14:paraId="37333820" w14:textId="77777777" w:rsidR="00C76CA9" w:rsidRPr="008F3BCE" w:rsidRDefault="00C76CA9" w:rsidP="006741E3">
      <w:pPr>
        <w:ind w:left="0" w:hanging="2"/>
        <w:rPr>
          <w:lang w:val="fr-FR"/>
        </w:rPr>
      </w:pPr>
    </w:p>
    <w:p w14:paraId="42FCEC75" w14:textId="77777777" w:rsidR="00C76CA9" w:rsidRPr="008F3BCE" w:rsidRDefault="00C76CA9" w:rsidP="006741E3">
      <w:pPr>
        <w:ind w:left="0" w:hanging="2"/>
        <w:rPr>
          <w:lang w:val="fr-FR"/>
        </w:rPr>
      </w:pPr>
    </w:p>
    <w:p w14:paraId="7C080D42" w14:textId="77777777" w:rsidR="00C76CA9" w:rsidRPr="008F3BCE" w:rsidRDefault="00C76CA9" w:rsidP="006741E3">
      <w:pPr>
        <w:ind w:left="0" w:hanging="2"/>
        <w:rPr>
          <w:lang w:val="fr-FR"/>
        </w:rPr>
      </w:pPr>
    </w:p>
    <w:p w14:paraId="5BF18520" w14:textId="77777777" w:rsidR="00B01372" w:rsidRPr="008F3BCE" w:rsidRDefault="00B01372" w:rsidP="006741E3">
      <w:pPr>
        <w:ind w:left="0" w:hanging="2"/>
        <w:rPr>
          <w:lang w:val="fr-FR"/>
        </w:rPr>
      </w:pPr>
    </w:p>
    <w:p w14:paraId="5B8D090B" w14:textId="77777777" w:rsidR="00B01372" w:rsidRPr="008F3BCE" w:rsidRDefault="00B01372" w:rsidP="006741E3">
      <w:pPr>
        <w:ind w:left="0" w:hanging="2"/>
        <w:rPr>
          <w:lang w:val="fr-FR"/>
        </w:rPr>
      </w:pPr>
    </w:p>
    <w:p w14:paraId="4CA0E4D4" w14:textId="77777777" w:rsidR="00C76CA9" w:rsidRPr="008F3BCE" w:rsidRDefault="00C76CA9" w:rsidP="006741E3">
      <w:pPr>
        <w:ind w:left="0" w:hanging="2"/>
        <w:rPr>
          <w:lang w:val="fr-FR"/>
        </w:rPr>
      </w:pPr>
    </w:p>
    <w:p w14:paraId="53778031" w14:textId="77777777" w:rsidR="001112A8" w:rsidRPr="008F3BCE" w:rsidRDefault="001112A8" w:rsidP="006741E3">
      <w:pPr>
        <w:ind w:left="0" w:hanging="2"/>
        <w:rPr>
          <w:lang w:val="fr-FR"/>
        </w:rPr>
      </w:pPr>
    </w:p>
    <w:tbl>
      <w:tblPr>
        <w:tblStyle w:val="a3"/>
        <w:tblW w:w="10262" w:type="dxa"/>
        <w:jc w:val="center"/>
        <w:tblInd w:w="0" w:type="dxa"/>
        <w:tblLayout w:type="fixed"/>
        <w:tblLook w:val="0000" w:firstRow="0" w:lastRow="0" w:firstColumn="0" w:lastColumn="0" w:noHBand="0" w:noVBand="0"/>
      </w:tblPr>
      <w:tblGrid>
        <w:gridCol w:w="10262"/>
      </w:tblGrid>
      <w:tr w:rsidR="001112A8" w14:paraId="33C40A5D" w14:textId="77777777">
        <w:trPr>
          <w:trHeight w:val="288"/>
          <w:jc w:val="center"/>
        </w:trPr>
        <w:tc>
          <w:tcPr>
            <w:tcW w:w="1026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A7DB636" w14:textId="77777777" w:rsidR="001112A8" w:rsidRDefault="002B2767" w:rsidP="006741E3">
            <w:pPr>
              <w:pBdr>
                <w:top w:val="nil"/>
                <w:left w:val="nil"/>
                <w:bottom w:val="nil"/>
                <w:right w:val="nil"/>
                <w:between w:val="nil"/>
              </w:pBdr>
              <w:tabs>
                <w:tab w:val="left" w:pos="7185"/>
              </w:tabs>
              <w:spacing w:line="240" w:lineRule="auto"/>
              <w:ind w:left="0" w:hanging="2"/>
              <w:rPr>
                <w:rFonts w:eastAsia="Tahoma"/>
                <w:b/>
                <w:smallCaps/>
                <w:color w:val="000000"/>
                <w:sz w:val="18"/>
                <w:szCs w:val="18"/>
              </w:rPr>
            </w:pPr>
            <w:r>
              <w:rPr>
                <w:rFonts w:eastAsia="Tahoma"/>
                <w:b/>
                <w:smallCaps/>
                <w:color w:val="000000"/>
                <w:sz w:val="18"/>
                <w:szCs w:val="18"/>
              </w:rPr>
              <w:t>CONDICIONES Y COMPROMISO DE ACEPTACIÓN</w:t>
            </w:r>
          </w:p>
        </w:tc>
      </w:tr>
    </w:tbl>
    <w:p w14:paraId="02CE55F9" w14:textId="77777777" w:rsidR="001112A8" w:rsidRDefault="001112A8" w:rsidP="006741E3">
      <w:pPr>
        <w:ind w:left="0" w:hanging="2"/>
        <w:jc w:val="both"/>
        <w:rPr>
          <w:rFonts w:ascii="Gill Sans" w:eastAsia="Gill Sans" w:hAnsi="Gill Sans" w:cs="Gill Sans"/>
          <w:sz w:val="20"/>
          <w:szCs w:val="20"/>
        </w:rPr>
      </w:pPr>
    </w:p>
    <w:p w14:paraId="40C4F02C" w14:textId="77777777" w:rsidR="001112A8" w:rsidRDefault="002B2767" w:rsidP="006741E3">
      <w:pPr>
        <w:ind w:left="0" w:hanging="2"/>
        <w:jc w:val="both"/>
        <w:rPr>
          <w:rFonts w:ascii="Gill Sans" w:eastAsia="Gill Sans" w:hAnsi="Gill Sans" w:cs="Gill Sans"/>
          <w:sz w:val="18"/>
          <w:szCs w:val="18"/>
        </w:rPr>
      </w:pPr>
      <w:r>
        <w:rPr>
          <w:rFonts w:ascii="Gill Sans" w:eastAsia="Gill Sans" w:hAnsi="Gill Sans" w:cs="Gill Sans"/>
          <w:sz w:val="18"/>
          <w:szCs w:val="18"/>
        </w:rPr>
        <w:t xml:space="preserve">El Proyecto de Intercambios se basa en los acuerdos establecidos con los colegios de la Red del Sagrado Corazón de Chamartín.  Estos intercambios están sujetos a una serie de criterios y condicionantes. </w:t>
      </w:r>
    </w:p>
    <w:p w14:paraId="5E3EA319" w14:textId="77777777" w:rsidR="001112A8" w:rsidRDefault="002B2767" w:rsidP="006741E3">
      <w:pPr>
        <w:tabs>
          <w:tab w:val="left" w:pos="3345"/>
        </w:tabs>
        <w:ind w:left="0" w:hanging="2"/>
        <w:jc w:val="both"/>
        <w:rPr>
          <w:rFonts w:ascii="Gill Sans" w:eastAsia="Gill Sans" w:hAnsi="Gill Sans" w:cs="Gill Sans"/>
          <w:sz w:val="18"/>
          <w:szCs w:val="18"/>
        </w:rPr>
      </w:pPr>
      <w:r>
        <w:rPr>
          <w:rFonts w:ascii="Gill Sans" w:eastAsia="Gill Sans" w:hAnsi="Gill Sans" w:cs="Gill Sans"/>
          <w:sz w:val="18"/>
          <w:szCs w:val="18"/>
        </w:rPr>
        <w:tab/>
      </w:r>
    </w:p>
    <w:p w14:paraId="2403E221" w14:textId="77777777" w:rsidR="001112A8" w:rsidRDefault="002B2767" w:rsidP="006741E3">
      <w:pPr>
        <w:ind w:left="0" w:hanging="2"/>
        <w:jc w:val="both"/>
        <w:rPr>
          <w:rFonts w:ascii="Gill Sans" w:eastAsia="Gill Sans" w:hAnsi="Gill Sans" w:cs="Gill Sans"/>
          <w:sz w:val="18"/>
          <w:szCs w:val="18"/>
        </w:rPr>
      </w:pPr>
      <w:r>
        <w:rPr>
          <w:rFonts w:ascii="Gill Sans" w:eastAsia="Gill Sans" w:hAnsi="Gill Sans" w:cs="Gill Sans"/>
          <w:sz w:val="18"/>
          <w:szCs w:val="18"/>
        </w:rPr>
        <w:t xml:space="preserve">La selección de los alumnos beneficiarios se realiza en base a un baremo de puntuación en el que se tienen en cuenta el expediente académico del alumno y las valoraciones del tutor del alumno, el profesor(es) de lengua extranjera y del Departamento de Orientación. Con este baremo se crea una lista a partir de la cual se va realizando la </w:t>
      </w:r>
      <w:proofErr w:type="spellStart"/>
      <w:r>
        <w:rPr>
          <w:rFonts w:ascii="Gill Sans" w:eastAsia="Gill Sans" w:hAnsi="Gill Sans" w:cs="Gill Sans"/>
          <w:sz w:val="18"/>
          <w:szCs w:val="18"/>
        </w:rPr>
        <w:t>adjucación</w:t>
      </w:r>
      <w:proofErr w:type="spellEnd"/>
      <w:r>
        <w:rPr>
          <w:rFonts w:ascii="Gill Sans" w:eastAsia="Gill Sans" w:hAnsi="Gill Sans" w:cs="Gill Sans"/>
          <w:sz w:val="18"/>
          <w:szCs w:val="18"/>
        </w:rPr>
        <w:t xml:space="preserve"> de intercambios. </w:t>
      </w:r>
    </w:p>
    <w:p w14:paraId="4406E2FB" w14:textId="77777777" w:rsidR="001112A8" w:rsidRDefault="001112A8" w:rsidP="006741E3">
      <w:pPr>
        <w:ind w:left="0" w:hanging="2"/>
        <w:jc w:val="both"/>
        <w:rPr>
          <w:rFonts w:ascii="Gill Sans" w:eastAsia="Gill Sans" w:hAnsi="Gill Sans" w:cs="Gill Sans"/>
          <w:sz w:val="18"/>
          <w:szCs w:val="18"/>
        </w:rPr>
      </w:pPr>
    </w:p>
    <w:p w14:paraId="573E8C9A" w14:textId="77777777" w:rsidR="001112A8" w:rsidRDefault="002B2767" w:rsidP="006741E3">
      <w:pPr>
        <w:ind w:left="0" w:hanging="2"/>
        <w:jc w:val="both"/>
        <w:rPr>
          <w:rFonts w:ascii="Gill Sans" w:eastAsia="Gill Sans" w:hAnsi="Gill Sans" w:cs="Gill Sans"/>
          <w:sz w:val="18"/>
          <w:szCs w:val="18"/>
        </w:rPr>
      </w:pPr>
      <w:r>
        <w:rPr>
          <w:rFonts w:ascii="Gill Sans" w:eastAsia="Gill Sans" w:hAnsi="Gill Sans" w:cs="Gill Sans"/>
          <w:sz w:val="18"/>
          <w:szCs w:val="18"/>
        </w:rPr>
        <w:t xml:space="preserve">Con la firma de este documento, tanto los padres como los </w:t>
      </w:r>
      <w:proofErr w:type="spellStart"/>
      <w:r>
        <w:rPr>
          <w:rFonts w:ascii="Gill Sans" w:eastAsia="Gill Sans" w:hAnsi="Gill Sans" w:cs="Gill Sans"/>
          <w:sz w:val="18"/>
          <w:szCs w:val="18"/>
        </w:rPr>
        <w:t>alumn@s</w:t>
      </w:r>
      <w:proofErr w:type="spellEnd"/>
      <w:r>
        <w:rPr>
          <w:rFonts w:ascii="Gill Sans" w:eastAsia="Gill Sans" w:hAnsi="Gill Sans" w:cs="Gill Sans"/>
          <w:sz w:val="18"/>
          <w:szCs w:val="18"/>
        </w:rPr>
        <w:t>, se comprometen a cumplir y respetar los siguientes criterios:</w:t>
      </w:r>
    </w:p>
    <w:p w14:paraId="15A4CC7C" w14:textId="77777777" w:rsidR="001112A8" w:rsidRDefault="002B2767" w:rsidP="006741E3">
      <w:pPr>
        <w:ind w:left="0" w:hanging="2"/>
        <w:jc w:val="both"/>
        <w:rPr>
          <w:rFonts w:ascii="Gill Sans" w:eastAsia="Gill Sans" w:hAnsi="Gill Sans" w:cs="Gill Sans"/>
          <w:color w:val="C00000"/>
          <w:sz w:val="18"/>
          <w:szCs w:val="18"/>
          <w:u w:val="single"/>
        </w:rPr>
      </w:pPr>
      <w:r>
        <w:rPr>
          <w:rFonts w:ascii="Gill Sans" w:eastAsia="Gill Sans" w:hAnsi="Gill Sans" w:cs="Gill Sans"/>
          <w:color w:val="FF0000"/>
          <w:sz w:val="18"/>
          <w:szCs w:val="18"/>
        </w:rPr>
        <w:tab/>
      </w:r>
      <w:r>
        <w:rPr>
          <w:rFonts w:ascii="Gill Sans" w:eastAsia="Gill Sans" w:hAnsi="Gill Sans" w:cs="Gill Sans"/>
          <w:b/>
          <w:color w:val="C00000"/>
          <w:sz w:val="18"/>
          <w:szCs w:val="18"/>
          <w:u w:val="single"/>
        </w:rPr>
        <w:t>ALUMN@</w:t>
      </w:r>
    </w:p>
    <w:p w14:paraId="6E457108"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Por medio de esta solicitud dejas constancia de tu interés por formar parte del Programa de Intercambios del colegio. No debes entregar esta solicitud si has solicitado o estás pensando solicitar plaza en otro centro escolar el próximo curso.</w:t>
      </w:r>
    </w:p>
    <w:p w14:paraId="790E44C0"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Los estudiantes que presenten la solicitud deben demostrar su responsabilidad en los estudios. Además, tendrán que examinarse de todos los contenidos al regresar del intercambio ya que no se convalidará ninguna asignatura.</w:t>
      </w:r>
    </w:p>
    <w:p w14:paraId="33707BE7"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También deben demostrar su habilidad para adaptarse a la vida de su familia de acogida y voluntad de ayudar durante su estancia. </w:t>
      </w:r>
    </w:p>
    <w:p w14:paraId="7D4E1406"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Se compromete de igual modo a cumplir con las normas del colegio al que acuda y a asistir a las clases de su nivel que le asignen. Bajo ningún concepto debe interrumpir ni molestar durante el desarrollo de las mismas.</w:t>
      </w:r>
    </w:p>
    <w:p w14:paraId="3763127B"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Durante el período de acogida del alumno extranjero se compromete a atenderle y a ayudarle en su adaptación al colegio evitando que se encuentro solo o desatendido.</w:t>
      </w:r>
    </w:p>
    <w:p w14:paraId="6EC8CC87" w14:textId="77777777" w:rsidR="001112A8" w:rsidRDefault="002B2767" w:rsidP="006741E3">
      <w:pPr>
        <w:ind w:left="0" w:hanging="2"/>
        <w:jc w:val="both"/>
        <w:rPr>
          <w:rFonts w:ascii="Gill Sans" w:eastAsia="Gill Sans" w:hAnsi="Gill Sans" w:cs="Gill Sans"/>
          <w:color w:val="C00000"/>
          <w:sz w:val="18"/>
          <w:szCs w:val="18"/>
          <w:u w:val="single"/>
        </w:rPr>
      </w:pPr>
      <w:r>
        <w:rPr>
          <w:rFonts w:ascii="Gill Sans" w:eastAsia="Gill Sans" w:hAnsi="Gill Sans" w:cs="Gill Sans"/>
          <w:b/>
          <w:color w:val="C00000"/>
          <w:sz w:val="18"/>
          <w:szCs w:val="18"/>
          <w:u w:val="single"/>
        </w:rPr>
        <w:t>PADRES/FAMILIA</w:t>
      </w:r>
    </w:p>
    <w:p w14:paraId="285B3AB3"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La renuncia del intercambio propuesto por el colegio implica la pérdida de su puesto de adjudicación, pasando al último lugar de la lista. </w:t>
      </w:r>
    </w:p>
    <w:p w14:paraId="4EE7AEFB"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Es posible que una vez adjudicado un intercambio y comunicado a la familia surja otro que, a juicio de la familia de nuestro colegio, sea mejor. No será posible realizar ningún cambio una vez se haya puesto  en marcha el intercambio original. Sólo sería posible un cambio si fuera la familia de acogida la que renunciara al intercambio. En ese caso, </w:t>
      </w:r>
      <w:proofErr w:type="spellStart"/>
      <w:r>
        <w:rPr>
          <w:rFonts w:ascii="Gill Sans" w:eastAsia="Gill Sans" w:hAnsi="Gill Sans" w:cs="Gill Sans"/>
          <w:sz w:val="18"/>
          <w:szCs w:val="18"/>
        </w:rPr>
        <w:t>nuestr</w:t>
      </w:r>
      <w:proofErr w:type="spellEnd"/>
      <w:r>
        <w:rPr>
          <w:rFonts w:ascii="Gill Sans" w:eastAsia="Gill Sans" w:hAnsi="Gill Sans" w:cs="Gill Sans"/>
          <w:sz w:val="18"/>
          <w:szCs w:val="18"/>
        </w:rPr>
        <w:t xml:space="preserve">@ </w:t>
      </w:r>
      <w:proofErr w:type="spellStart"/>
      <w:r>
        <w:rPr>
          <w:rFonts w:ascii="Gill Sans" w:eastAsia="Gill Sans" w:hAnsi="Gill Sans" w:cs="Gill Sans"/>
          <w:sz w:val="18"/>
          <w:szCs w:val="18"/>
        </w:rPr>
        <w:t>alumn</w:t>
      </w:r>
      <w:proofErr w:type="spellEnd"/>
      <w:r>
        <w:rPr>
          <w:rFonts w:ascii="Gill Sans" w:eastAsia="Gill Sans" w:hAnsi="Gill Sans" w:cs="Gill Sans"/>
          <w:sz w:val="18"/>
          <w:szCs w:val="18"/>
        </w:rPr>
        <w:t xml:space="preserve">@ volvería a ocupar su puesto en la lista de adjudicación. </w:t>
      </w:r>
    </w:p>
    <w:p w14:paraId="2930B7BD"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Se aceptan las condiciones del intercambio, en cuanto al colegio de acogida y a la duración del mismo, así como las decisiones tomadas por la Dirección del Centro y el Departamento de Idiomas. </w:t>
      </w:r>
    </w:p>
    <w:p w14:paraId="4D059E5C"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En caso de que el alumno lleve un rendimiento académico bajo, será responsabilidad de la familia el llevar a cabo el intercambio. El colegio no se hace responsable de las consecuencias y del sobreesfuerzo académico que esto supone.</w:t>
      </w:r>
    </w:p>
    <w:p w14:paraId="6B98FAF2"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Los intercambios son una actividad propuesta desde el colegio para que se desarrollen durante el periodo escolar, no en periodos vacacionales. </w:t>
      </w:r>
    </w:p>
    <w:p w14:paraId="66E019B6"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Las familias se comprometen a mantener el intercambio hasta el final de proceso: viaje de </w:t>
      </w:r>
      <w:proofErr w:type="spellStart"/>
      <w:r>
        <w:rPr>
          <w:rFonts w:ascii="Gill Sans" w:eastAsia="Gill Sans" w:hAnsi="Gill Sans" w:cs="Gill Sans"/>
          <w:sz w:val="18"/>
          <w:szCs w:val="18"/>
        </w:rPr>
        <w:t>nuestr</w:t>
      </w:r>
      <w:proofErr w:type="spellEnd"/>
      <w:r>
        <w:rPr>
          <w:rFonts w:ascii="Gill Sans" w:eastAsia="Gill Sans" w:hAnsi="Gill Sans" w:cs="Gill Sans"/>
          <w:sz w:val="18"/>
          <w:szCs w:val="18"/>
        </w:rPr>
        <w:t xml:space="preserve">@ </w:t>
      </w:r>
      <w:proofErr w:type="spellStart"/>
      <w:r>
        <w:rPr>
          <w:rFonts w:ascii="Gill Sans" w:eastAsia="Gill Sans" w:hAnsi="Gill Sans" w:cs="Gill Sans"/>
          <w:sz w:val="18"/>
          <w:szCs w:val="18"/>
        </w:rPr>
        <w:t>alumn</w:t>
      </w:r>
      <w:proofErr w:type="spellEnd"/>
      <w:r>
        <w:rPr>
          <w:rFonts w:ascii="Gill Sans" w:eastAsia="Gill Sans" w:hAnsi="Gill Sans" w:cs="Gill Sans"/>
          <w:sz w:val="18"/>
          <w:szCs w:val="18"/>
        </w:rPr>
        <w:t xml:space="preserve">@ y acogida de </w:t>
      </w:r>
      <w:proofErr w:type="spellStart"/>
      <w:r>
        <w:rPr>
          <w:rFonts w:ascii="Gill Sans" w:eastAsia="Gill Sans" w:hAnsi="Gill Sans" w:cs="Gill Sans"/>
          <w:sz w:val="18"/>
          <w:szCs w:val="18"/>
        </w:rPr>
        <w:t>alumn</w:t>
      </w:r>
      <w:proofErr w:type="spellEnd"/>
      <w:r>
        <w:rPr>
          <w:rFonts w:ascii="Gill Sans" w:eastAsia="Gill Sans" w:hAnsi="Gill Sans" w:cs="Gill Sans"/>
          <w:sz w:val="18"/>
          <w:szCs w:val="18"/>
        </w:rPr>
        <w:t>@ de intercambio.</w:t>
      </w:r>
    </w:p>
    <w:p w14:paraId="3E474870"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Las familias no adquirirán nunca un billete sin haber confirmado que las fechas definitivas del intercambio han sido verificadas por parte de nuestro colegio y el colegio de acogida. </w:t>
      </w:r>
    </w:p>
    <w:p w14:paraId="4FB2CB0D"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Las estancias nunca serán prorrogables mientras las alumnas estén disfrutando su estancia en el colegio de acogida y viceversa.</w:t>
      </w:r>
    </w:p>
    <w:p w14:paraId="19248DD0"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El proceso de intercambio terminará en el momento en que las familias entreguen la evaluación del mismo. </w:t>
      </w:r>
    </w:p>
    <w:p w14:paraId="2A61211B" w14:textId="77777777" w:rsidR="001112A8" w:rsidRDefault="002B2767" w:rsidP="006741E3">
      <w:pPr>
        <w:numPr>
          <w:ilvl w:val="0"/>
          <w:numId w:val="2"/>
        </w:numPr>
        <w:ind w:left="0" w:hanging="2"/>
        <w:jc w:val="both"/>
        <w:rPr>
          <w:rFonts w:ascii="Gill Sans" w:eastAsia="Gill Sans" w:hAnsi="Gill Sans" w:cs="Gill Sans"/>
          <w:sz w:val="18"/>
          <w:szCs w:val="18"/>
        </w:rPr>
      </w:pPr>
      <w:r>
        <w:rPr>
          <w:rFonts w:ascii="Gill Sans" w:eastAsia="Gill Sans" w:hAnsi="Gill Sans" w:cs="Gill Sans"/>
          <w:sz w:val="18"/>
          <w:szCs w:val="18"/>
        </w:rPr>
        <w:t xml:space="preserve">Las familias dan su autorización para que sus direcciones de correo queden registradas dentro del “programa de intercambios” y también puedan ser utilizadas por las coordinadoras para dárselas a otras familias sólo con la finalidad de servir de ayuda, asesorar y resolver posibles dudas (vuelos y escalas, detalles sobre el colegio de acogida, </w:t>
      </w:r>
      <w:proofErr w:type="spellStart"/>
      <w:r>
        <w:rPr>
          <w:rFonts w:ascii="Gill Sans" w:eastAsia="Gill Sans" w:hAnsi="Gill Sans" w:cs="Gill Sans"/>
          <w:sz w:val="18"/>
          <w:szCs w:val="18"/>
        </w:rPr>
        <w:t>etc</w:t>
      </w:r>
      <w:proofErr w:type="spellEnd"/>
      <w:r>
        <w:rPr>
          <w:rFonts w:ascii="Gill Sans" w:eastAsia="Gill Sans" w:hAnsi="Gill Sans" w:cs="Gill Sans"/>
          <w:sz w:val="18"/>
          <w:szCs w:val="18"/>
        </w:rPr>
        <w:t>).</w:t>
      </w:r>
    </w:p>
    <w:p w14:paraId="6B3FD9A7" w14:textId="77777777" w:rsidR="001112A8" w:rsidRDefault="001112A8" w:rsidP="006741E3">
      <w:pPr>
        <w:ind w:left="0" w:hanging="2"/>
        <w:jc w:val="both"/>
        <w:rPr>
          <w:rFonts w:ascii="Gill Sans" w:eastAsia="Gill Sans" w:hAnsi="Gill Sans" w:cs="Gill Sans"/>
          <w:sz w:val="18"/>
          <w:szCs w:val="18"/>
        </w:rPr>
      </w:pPr>
    </w:p>
    <w:p w14:paraId="0B8DDB80" w14:textId="77777777" w:rsidR="001112A8" w:rsidRDefault="002B2767" w:rsidP="006741E3">
      <w:pPr>
        <w:ind w:left="0" w:hanging="2"/>
        <w:rPr>
          <w:rFonts w:ascii="Gill Sans" w:eastAsia="Gill Sans" w:hAnsi="Gill Sans" w:cs="Gill Sans"/>
          <w:sz w:val="18"/>
          <w:szCs w:val="18"/>
        </w:rPr>
      </w:pPr>
      <w:r>
        <w:rPr>
          <w:rFonts w:ascii="Gill Sans" w:eastAsia="Gill Sans" w:hAnsi="Gill Sans" w:cs="Gill Sans"/>
          <w:b/>
          <w:sz w:val="18"/>
          <w:szCs w:val="18"/>
        </w:rPr>
        <w:t xml:space="preserve">En caso de no cumplir con estos criterios, el alumno dejará de formar parte del programa de intercambios. </w:t>
      </w:r>
    </w:p>
    <w:p w14:paraId="5C2A6C7B" w14:textId="77777777" w:rsidR="001112A8" w:rsidRDefault="001112A8" w:rsidP="006741E3">
      <w:pPr>
        <w:ind w:left="0" w:hanging="2"/>
        <w:rPr>
          <w:rFonts w:ascii="Gill Sans" w:eastAsia="Gill Sans" w:hAnsi="Gill Sans" w:cs="Gill Sans"/>
          <w:sz w:val="20"/>
          <w:szCs w:val="20"/>
        </w:rPr>
      </w:pPr>
    </w:p>
    <w:tbl>
      <w:tblPr>
        <w:tblStyle w:val="a4"/>
        <w:tblW w:w="10262" w:type="dxa"/>
        <w:jc w:val="center"/>
        <w:tblInd w:w="0" w:type="dxa"/>
        <w:tblLayout w:type="fixed"/>
        <w:tblLook w:val="0000" w:firstRow="0" w:lastRow="0" w:firstColumn="0" w:lastColumn="0" w:noHBand="0" w:noVBand="0"/>
      </w:tblPr>
      <w:tblGrid>
        <w:gridCol w:w="2025"/>
        <w:gridCol w:w="1558"/>
        <w:gridCol w:w="3240"/>
        <w:gridCol w:w="279"/>
        <w:gridCol w:w="3160"/>
      </w:tblGrid>
      <w:tr w:rsidR="001112A8" w14:paraId="5C9501B9" w14:textId="77777777">
        <w:trPr>
          <w:trHeight w:val="288"/>
          <w:jc w:val="center"/>
        </w:trPr>
        <w:tc>
          <w:tcPr>
            <w:tcW w:w="1026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62908040" w14:textId="77777777" w:rsidR="001112A8" w:rsidRDefault="002B2767" w:rsidP="006741E3">
            <w:pPr>
              <w:pBdr>
                <w:top w:val="nil"/>
                <w:left w:val="nil"/>
                <w:bottom w:val="nil"/>
                <w:right w:val="nil"/>
                <w:between w:val="nil"/>
              </w:pBdr>
              <w:tabs>
                <w:tab w:val="left" w:pos="7185"/>
              </w:tabs>
              <w:spacing w:line="240" w:lineRule="auto"/>
              <w:ind w:left="0" w:hanging="2"/>
              <w:rPr>
                <w:rFonts w:eastAsia="Tahoma"/>
                <w:b/>
                <w:smallCaps/>
                <w:color w:val="000000"/>
                <w:sz w:val="18"/>
                <w:szCs w:val="18"/>
              </w:rPr>
            </w:pPr>
            <w:r>
              <w:rPr>
                <w:rFonts w:eastAsia="Tahoma"/>
                <w:b/>
                <w:smallCaps/>
                <w:color w:val="000000"/>
                <w:sz w:val="18"/>
                <w:szCs w:val="18"/>
              </w:rPr>
              <w:t>OBSERVACIONES</w:t>
            </w:r>
          </w:p>
        </w:tc>
      </w:tr>
      <w:tr w:rsidR="001112A8" w14:paraId="38C8278B" w14:textId="77777777">
        <w:trPr>
          <w:trHeight w:val="403"/>
          <w:jc w:val="center"/>
        </w:trPr>
        <w:tc>
          <w:tcPr>
            <w:tcW w:w="3583" w:type="dxa"/>
            <w:gridSpan w:val="2"/>
            <w:tcBorders>
              <w:top w:val="single" w:sz="4" w:space="0" w:color="C0C0C0"/>
              <w:left w:val="nil"/>
              <w:bottom w:val="single" w:sz="4" w:space="0" w:color="C0C0C0"/>
              <w:right w:val="single" w:sz="4" w:space="0" w:color="C0C0C0"/>
            </w:tcBorders>
            <w:vAlign w:val="center"/>
          </w:tcPr>
          <w:p w14:paraId="5B6FF451" w14:textId="77777777" w:rsidR="001112A8" w:rsidRDefault="002B2767" w:rsidP="00C76CA9">
            <w:pPr>
              <w:ind w:leftChars="0" w:left="0" w:firstLineChars="0" w:firstLine="0"/>
            </w:pPr>
            <w:r>
              <w:t>Remita esta solicitud al correo electrónico</w:t>
            </w:r>
          </w:p>
        </w:tc>
        <w:tc>
          <w:tcPr>
            <w:tcW w:w="3240" w:type="dxa"/>
            <w:tcBorders>
              <w:top w:val="single" w:sz="4" w:space="0" w:color="C0C0C0"/>
              <w:left w:val="single" w:sz="4" w:space="0" w:color="C0C0C0"/>
              <w:bottom w:val="single" w:sz="4" w:space="0" w:color="C0C0C0"/>
              <w:right w:val="single" w:sz="4" w:space="0" w:color="BFBFBF"/>
            </w:tcBorders>
            <w:vAlign w:val="center"/>
          </w:tcPr>
          <w:p w14:paraId="70FCA6A8" w14:textId="3E226680" w:rsidR="001112A8" w:rsidRDefault="002928A3" w:rsidP="007E1CCF">
            <w:pPr>
              <w:ind w:leftChars="0" w:left="0" w:firstLineChars="0" w:firstLine="0"/>
            </w:pPr>
            <w:hyperlink r:id="rId9" w:history="1">
              <w:r w:rsidRPr="00CA2E45">
                <w:rPr>
                  <w:rStyle w:val="Hipervnculo"/>
                </w:rPr>
                <w:t>intercambios.chamartin@fesofiabarat.es</w:t>
              </w:r>
            </w:hyperlink>
            <w:r w:rsidR="007E1CCF">
              <w:t xml:space="preserve"> </w:t>
            </w:r>
          </w:p>
        </w:tc>
        <w:tc>
          <w:tcPr>
            <w:tcW w:w="3439" w:type="dxa"/>
            <w:gridSpan w:val="2"/>
            <w:tcBorders>
              <w:top w:val="single" w:sz="4" w:space="0" w:color="C0C0C0"/>
              <w:left w:val="single" w:sz="4" w:space="0" w:color="BFBFBF"/>
              <w:bottom w:val="single" w:sz="4" w:space="0" w:color="C0C0C0"/>
              <w:right w:val="nil"/>
            </w:tcBorders>
            <w:vAlign w:val="center"/>
          </w:tcPr>
          <w:p w14:paraId="27927611" w14:textId="77777777" w:rsidR="001112A8" w:rsidRDefault="002B2767" w:rsidP="006741E3">
            <w:pPr>
              <w:ind w:left="0" w:hanging="2"/>
            </w:pPr>
            <w:r>
              <w:t>Fecha</w:t>
            </w:r>
          </w:p>
        </w:tc>
      </w:tr>
      <w:tr w:rsidR="001112A8" w14:paraId="67BFB98F" w14:textId="77777777">
        <w:trPr>
          <w:trHeight w:val="288"/>
          <w:jc w:val="center"/>
        </w:trPr>
        <w:tc>
          <w:tcPr>
            <w:tcW w:w="10262"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14:paraId="71A1D044" w14:textId="77777777" w:rsidR="001112A8" w:rsidRDefault="002B2767" w:rsidP="006741E3">
            <w:pPr>
              <w:pBdr>
                <w:top w:val="nil"/>
                <w:left w:val="nil"/>
                <w:bottom w:val="nil"/>
                <w:right w:val="nil"/>
                <w:between w:val="nil"/>
              </w:pBdr>
              <w:tabs>
                <w:tab w:val="left" w:pos="7185"/>
              </w:tabs>
              <w:spacing w:line="240" w:lineRule="auto"/>
              <w:ind w:left="0" w:hanging="2"/>
              <w:rPr>
                <w:rFonts w:eastAsia="Tahoma"/>
                <w:b/>
                <w:smallCaps/>
                <w:color w:val="000000"/>
                <w:sz w:val="18"/>
                <w:szCs w:val="18"/>
              </w:rPr>
            </w:pPr>
            <w:r>
              <w:rPr>
                <w:rFonts w:eastAsia="Tahoma"/>
                <w:b/>
                <w:smallCaps/>
                <w:color w:val="000000"/>
                <w:sz w:val="18"/>
                <w:szCs w:val="18"/>
              </w:rPr>
              <w:t>FIRMA</w:t>
            </w:r>
          </w:p>
        </w:tc>
      </w:tr>
      <w:tr w:rsidR="001112A8" w14:paraId="45380225" w14:textId="77777777">
        <w:trPr>
          <w:trHeight w:val="1200"/>
          <w:jc w:val="center"/>
        </w:trPr>
        <w:tc>
          <w:tcPr>
            <w:tcW w:w="2025" w:type="dxa"/>
            <w:tcBorders>
              <w:top w:val="single" w:sz="4" w:space="0" w:color="C0C0C0"/>
              <w:left w:val="nil"/>
              <w:bottom w:val="single" w:sz="4" w:space="0" w:color="C0C0C0"/>
              <w:right w:val="single" w:sz="4" w:space="0" w:color="C0C0C0"/>
            </w:tcBorders>
            <w:vAlign w:val="center"/>
          </w:tcPr>
          <w:p w14:paraId="413EA2B4" w14:textId="77777777" w:rsidR="001112A8" w:rsidRDefault="002B2767" w:rsidP="006741E3">
            <w:pPr>
              <w:ind w:left="0" w:hanging="2"/>
            </w:pPr>
            <w:r>
              <w:t xml:space="preserve">Firma (padres y </w:t>
            </w:r>
            <w:proofErr w:type="spellStart"/>
            <w:r>
              <w:t>alumn</w:t>
            </w:r>
            <w:proofErr w:type="spellEnd"/>
            <w:r>
              <w:t>@)</w:t>
            </w:r>
          </w:p>
        </w:tc>
        <w:tc>
          <w:tcPr>
            <w:tcW w:w="5077" w:type="dxa"/>
            <w:gridSpan w:val="3"/>
            <w:tcBorders>
              <w:top w:val="single" w:sz="4" w:space="0" w:color="C0C0C0"/>
              <w:left w:val="nil"/>
              <w:bottom w:val="single" w:sz="4" w:space="0" w:color="C0C0C0"/>
              <w:right w:val="nil"/>
            </w:tcBorders>
            <w:vAlign w:val="center"/>
          </w:tcPr>
          <w:p w14:paraId="1AF4A19E" w14:textId="77777777" w:rsidR="001112A8" w:rsidRDefault="001112A8" w:rsidP="006741E3">
            <w:pPr>
              <w:ind w:left="0" w:hanging="2"/>
            </w:pPr>
          </w:p>
        </w:tc>
        <w:tc>
          <w:tcPr>
            <w:tcW w:w="3160" w:type="dxa"/>
            <w:tcBorders>
              <w:top w:val="single" w:sz="4" w:space="0" w:color="C0C0C0"/>
              <w:left w:val="nil"/>
              <w:bottom w:val="single" w:sz="4" w:space="0" w:color="C0C0C0"/>
              <w:right w:val="nil"/>
            </w:tcBorders>
            <w:vAlign w:val="center"/>
          </w:tcPr>
          <w:p w14:paraId="35E8F627" w14:textId="77777777" w:rsidR="001112A8" w:rsidRDefault="001112A8" w:rsidP="006741E3">
            <w:pPr>
              <w:ind w:left="0" w:hanging="2"/>
            </w:pPr>
          </w:p>
        </w:tc>
      </w:tr>
    </w:tbl>
    <w:p w14:paraId="10B72654" w14:textId="77777777" w:rsidR="001112A8" w:rsidRDefault="001112A8" w:rsidP="001112A8">
      <w:pPr>
        <w:ind w:left="0" w:hanging="2"/>
        <w:rPr>
          <w:sz w:val="20"/>
          <w:szCs w:val="20"/>
        </w:rPr>
      </w:pPr>
      <w:bookmarkStart w:id="0" w:name="_heading=h.30j0zll" w:colFirst="0" w:colLast="0"/>
      <w:bookmarkEnd w:id="0"/>
    </w:p>
    <w:sectPr w:rsidR="001112A8">
      <w:headerReference w:type="even" r:id="rId10"/>
      <w:headerReference w:type="default" r:id="rId11"/>
      <w:footerReference w:type="even" r:id="rId12"/>
      <w:footerReference w:type="default" r:id="rId13"/>
      <w:headerReference w:type="first" r:id="rId14"/>
      <w:footerReference w:type="first" r:id="rId15"/>
      <w:pgSz w:w="11907" w:h="16839"/>
      <w:pgMar w:top="1080" w:right="720" w:bottom="1080" w:left="720" w:header="28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1171B" w14:textId="77777777" w:rsidR="00F76FB8" w:rsidRDefault="00F76FB8" w:rsidP="006741E3">
      <w:pPr>
        <w:spacing w:line="240" w:lineRule="auto"/>
        <w:ind w:left="0" w:hanging="2"/>
      </w:pPr>
      <w:r>
        <w:separator/>
      </w:r>
    </w:p>
  </w:endnote>
  <w:endnote w:type="continuationSeparator" w:id="0">
    <w:p w14:paraId="68A22AEF" w14:textId="77777777" w:rsidR="00F76FB8" w:rsidRDefault="00F76FB8" w:rsidP="006741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D022" w14:textId="77777777" w:rsidR="001112A8" w:rsidRDefault="001112A8" w:rsidP="006741E3">
    <w:pPr>
      <w:pBdr>
        <w:top w:val="nil"/>
        <w:left w:val="nil"/>
        <w:bottom w:val="nil"/>
        <w:right w:val="nil"/>
        <w:between w:val="nil"/>
      </w:pBdr>
      <w:tabs>
        <w:tab w:val="center" w:pos="4252"/>
        <w:tab w:val="right" w:pos="8504"/>
      </w:tabs>
      <w:spacing w:line="240" w:lineRule="auto"/>
      <w:ind w:left="0" w:hanging="2"/>
      <w:rPr>
        <w:rFonts w:eastAsia="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A7EE" w14:textId="77777777" w:rsidR="001112A8" w:rsidRDefault="001112A8" w:rsidP="006741E3">
    <w:pPr>
      <w:pBdr>
        <w:top w:val="nil"/>
        <w:left w:val="nil"/>
        <w:bottom w:val="nil"/>
        <w:right w:val="nil"/>
        <w:between w:val="nil"/>
      </w:pBdr>
      <w:tabs>
        <w:tab w:val="center" w:pos="4252"/>
        <w:tab w:val="right" w:pos="8504"/>
      </w:tabs>
      <w:spacing w:line="240" w:lineRule="auto"/>
      <w:ind w:left="0" w:hanging="2"/>
      <w:rPr>
        <w:rFonts w:eastAsia="Tahom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2371" w14:textId="77777777" w:rsidR="001112A8" w:rsidRDefault="001112A8" w:rsidP="006741E3">
    <w:pPr>
      <w:pBdr>
        <w:top w:val="nil"/>
        <w:left w:val="nil"/>
        <w:bottom w:val="nil"/>
        <w:right w:val="nil"/>
        <w:between w:val="nil"/>
      </w:pBdr>
      <w:tabs>
        <w:tab w:val="center" w:pos="4252"/>
        <w:tab w:val="right" w:pos="8504"/>
      </w:tabs>
      <w:spacing w:line="240" w:lineRule="auto"/>
      <w:ind w:left="0" w:hanging="2"/>
      <w:rPr>
        <w:rFonts w:eastAsia="Tahom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15C1" w14:textId="77777777" w:rsidR="00F76FB8" w:rsidRDefault="00F76FB8" w:rsidP="006741E3">
      <w:pPr>
        <w:spacing w:line="240" w:lineRule="auto"/>
        <w:ind w:left="0" w:hanging="2"/>
      </w:pPr>
      <w:r>
        <w:separator/>
      </w:r>
    </w:p>
  </w:footnote>
  <w:footnote w:type="continuationSeparator" w:id="0">
    <w:p w14:paraId="7538C966" w14:textId="77777777" w:rsidR="00F76FB8" w:rsidRDefault="00F76FB8" w:rsidP="006741E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C63B" w14:textId="77777777" w:rsidR="001112A8" w:rsidRDefault="001112A8" w:rsidP="006741E3">
    <w:pPr>
      <w:pBdr>
        <w:top w:val="nil"/>
        <w:left w:val="nil"/>
        <w:bottom w:val="nil"/>
        <w:right w:val="nil"/>
        <w:between w:val="nil"/>
      </w:pBdr>
      <w:tabs>
        <w:tab w:val="center" w:pos="4252"/>
        <w:tab w:val="right" w:pos="8504"/>
      </w:tabs>
      <w:spacing w:line="240" w:lineRule="auto"/>
      <w:ind w:left="0" w:hanging="2"/>
      <w:rPr>
        <w:rFonts w:eastAsia="Tahom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938B" w14:textId="77777777" w:rsidR="001112A8" w:rsidRDefault="002B2767" w:rsidP="006741E3">
    <w:pPr>
      <w:pBdr>
        <w:top w:val="nil"/>
        <w:left w:val="nil"/>
        <w:bottom w:val="nil"/>
        <w:right w:val="nil"/>
        <w:between w:val="nil"/>
      </w:pBdr>
      <w:tabs>
        <w:tab w:val="center" w:pos="4252"/>
        <w:tab w:val="right" w:pos="8504"/>
        <w:tab w:val="left" w:pos="1454"/>
      </w:tabs>
      <w:spacing w:line="240" w:lineRule="auto"/>
      <w:ind w:left="0" w:hanging="2"/>
      <w:rPr>
        <w:rFonts w:eastAsia="Tahoma"/>
        <w:color w:val="000000"/>
      </w:rPr>
    </w:pPr>
    <w:r>
      <w:rPr>
        <w:noProof/>
        <w:lang w:eastAsia="es-ES"/>
      </w:rPr>
      <mc:AlternateContent>
        <mc:Choice Requires="wps">
          <w:drawing>
            <wp:anchor distT="0" distB="0" distL="114300" distR="114300" simplePos="0" relativeHeight="251658240" behindDoc="0" locked="0" layoutInCell="1" hidden="0" allowOverlap="1" wp14:anchorId="4736302E" wp14:editId="04E31FDE">
              <wp:simplePos x="0" y="0"/>
              <wp:positionH relativeFrom="column">
                <wp:posOffset>4114800</wp:posOffset>
              </wp:positionH>
              <wp:positionV relativeFrom="paragraph">
                <wp:posOffset>127000</wp:posOffset>
              </wp:positionV>
              <wp:extent cx="2571750" cy="466090"/>
              <wp:effectExtent l="0" t="0" r="0" b="0"/>
              <wp:wrapNone/>
              <wp:docPr id="3" name="3 Rectángulo"/>
              <wp:cNvGraphicFramePr/>
              <a:graphic xmlns:a="http://schemas.openxmlformats.org/drawingml/2006/main">
                <a:graphicData uri="http://schemas.microsoft.com/office/word/2010/wordprocessingShape">
                  <wps:wsp>
                    <wps:cNvSpPr/>
                    <wps:spPr>
                      <a:xfrm>
                        <a:off x="4069650" y="3078008"/>
                        <a:ext cx="2552700" cy="1403985"/>
                      </a:xfrm>
                      <a:prstGeom prst="rect">
                        <a:avLst/>
                      </a:prstGeom>
                      <a:solidFill>
                        <a:srgbClr val="FFFFFF"/>
                      </a:solidFill>
                      <a:ln>
                        <a:noFill/>
                      </a:ln>
                    </wps:spPr>
                    <wps:txbx>
                      <w:txbxContent>
                        <w:p w14:paraId="5EC4E49C" w14:textId="77777777" w:rsidR="001112A8" w:rsidRDefault="001112A8" w:rsidP="006741E3">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736302E" id="3 Rectángulo" o:spid="_x0000_s1026" style="position:absolute;margin-left:324pt;margin-top:10pt;width:202.5pt;height:36.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" stroked="f">
              <v:textbox inset="2.53958mm,2.53958mm,2.53958mm,2.53958mm">
                <w:txbxContent>
                  <w:p w14:paraId="5EC4E49C" w14:textId="77777777" w:rsidR="001112A8" w:rsidRDefault="001112A8" w:rsidP="006741E3">
                    <w:pPr>
                      <w:spacing w:line="240" w:lineRule="auto"/>
                      <w:ind w:left="0" w:hanging="2"/>
                    </w:pPr>
                  </w:p>
                </w:txbxContent>
              </v:textbox>
            </v:rect>
          </w:pict>
        </mc:Fallback>
      </mc:AlternateContent>
    </w:r>
    <w:r>
      <w:rPr>
        <w:noProof/>
        <w:lang w:eastAsia="es-ES"/>
      </w:rPr>
      <w:drawing>
        <wp:anchor distT="0" distB="0" distL="114300" distR="114300" simplePos="0" relativeHeight="251659264" behindDoc="0" locked="0" layoutInCell="1" hidden="0" allowOverlap="1" wp14:anchorId="184A423F" wp14:editId="73DC2002">
          <wp:simplePos x="0" y="0"/>
          <wp:positionH relativeFrom="column">
            <wp:posOffset>2</wp:posOffset>
          </wp:positionH>
          <wp:positionV relativeFrom="paragraph">
            <wp:posOffset>0</wp:posOffset>
          </wp:positionV>
          <wp:extent cx="2258695" cy="5956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8695" cy="595630"/>
                  </a:xfrm>
                  <a:prstGeom prst="rect">
                    <a:avLst/>
                  </a:prstGeom>
                  <a:ln/>
                </pic:spPr>
              </pic:pic>
            </a:graphicData>
          </a:graphic>
        </wp:anchor>
      </w:drawing>
    </w:r>
  </w:p>
  <w:p w14:paraId="431EFC29" w14:textId="77777777" w:rsidR="001112A8" w:rsidRDefault="001112A8" w:rsidP="006741E3">
    <w:pPr>
      <w:pBdr>
        <w:top w:val="nil"/>
        <w:left w:val="nil"/>
        <w:bottom w:val="nil"/>
        <w:right w:val="nil"/>
        <w:between w:val="nil"/>
      </w:pBdr>
      <w:tabs>
        <w:tab w:val="center" w:pos="4252"/>
        <w:tab w:val="right" w:pos="8504"/>
        <w:tab w:val="left" w:pos="1454"/>
      </w:tabs>
      <w:spacing w:line="240" w:lineRule="auto"/>
      <w:ind w:left="0" w:hanging="2"/>
      <w:rPr>
        <w:rFonts w:eastAsia="Tahom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C9C0" w14:textId="77777777" w:rsidR="001112A8" w:rsidRDefault="001112A8" w:rsidP="006741E3">
    <w:pPr>
      <w:pBdr>
        <w:top w:val="nil"/>
        <w:left w:val="nil"/>
        <w:bottom w:val="nil"/>
        <w:right w:val="nil"/>
        <w:between w:val="nil"/>
      </w:pBdr>
      <w:tabs>
        <w:tab w:val="center" w:pos="4252"/>
        <w:tab w:val="right" w:pos="8504"/>
      </w:tabs>
      <w:spacing w:line="240" w:lineRule="auto"/>
      <w:ind w:left="0" w:hanging="2"/>
      <w:rPr>
        <w:rFonts w:eastAsia="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C2E6A"/>
    <w:multiLevelType w:val="multilevel"/>
    <w:tmpl w:val="91E6BC06"/>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63FA2AAA"/>
    <w:multiLevelType w:val="multilevel"/>
    <w:tmpl w:val="E1B0A7E2"/>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FDE3BE5"/>
    <w:multiLevelType w:val="hybridMultilevel"/>
    <w:tmpl w:val="B40820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1531320">
    <w:abstractNumId w:val="0"/>
  </w:num>
  <w:num w:numId="2" w16cid:durableId="1366978636">
    <w:abstractNumId w:val="1"/>
  </w:num>
  <w:num w:numId="3" w16cid:durableId="95482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A8"/>
    <w:rsid w:val="001112A8"/>
    <w:rsid w:val="002928A3"/>
    <w:rsid w:val="002B2767"/>
    <w:rsid w:val="002C24E8"/>
    <w:rsid w:val="00550964"/>
    <w:rsid w:val="005E7969"/>
    <w:rsid w:val="006741E3"/>
    <w:rsid w:val="007E1CCF"/>
    <w:rsid w:val="008F3BCE"/>
    <w:rsid w:val="009B3DF8"/>
    <w:rsid w:val="00B01372"/>
    <w:rsid w:val="00C76CA9"/>
    <w:rsid w:val="00CC0885"/>
    <w:rsid w:val="00EE3F86"/>
    <w:rsid w:val="00F24324"/>
    <w:rsid w:val="00F76F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1D0B"/>
  <w15:docId w15:val="{876E61FC-42FA-4936-8A50-384D8020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16"/>
        <w:szCs w:val="16"/>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rFonts w:eastAsia="Times New Roman"/>
      <w:position w:val="-1"/>
      <w:lang w:eastAsia="zh-CN"/>
    </w:rPr>
  </w:style>
  <w:style w:type="paragraph" w:styleId="Ttulo1">
    <w:name w:val="heading 1"/>
    <w:basedOn w:val="Normal"/>
    <w:next w:val="Normal"/>
    <w:pPr>
      <w:tabs>
        <w:tab w:val="left" w:pos="7185"/>
      </w:tabs>
      <w:spacing w:before="200"/>
      <w:ind w:left="450"/>
    </w:pPr>
    <w:rPr>
      <w:rFonts w:eastAsia="SimSun"/>
      <w:b/>
      <w:caps/>
      <w:sz w:val="28"/>
      <w:szCs w:val="28"/>
    </w:rPr>
  </w:style>
  <w:style w:type="paragraph" w:styleId="Ttulo2">
    <w:name w:val="heading 2"/>
    <w:basedOn w:val="Normal"/>
    <w:next w:val="Normal"/>
    <w:pPr>
      <w:tabs>
        <w:tab w:val="left" w:pos="7185"/>
      </w:tabs>
      <w:outlineLvl w:val="1"/>
    </w:pPr>
    <w:rPr>
      <w:rFonts w:eastAsia="SimSun"/>
      <w:b/>
      <w:caps/>
      <w:color w:val="000000"/>
      <w:sz w:val="18"/>
      <w:szCs w:val="18"/>
    </w:rPr>
  </w:style>
  <w:style w:type="paragraph" w:styleId="Ttulo3">
    <w:name w:val="heading 3"/>
    <w:basedOn w:val="Normal"/>
    <w:next w:val="Normal"/>
    <w:pPr>
      <w:spacing w:after="200"/>
      <w:ind w:left="450"/>
      <w:outlineLvl w:val="2"/>
    </w:pPr>
    <w:rPr>
      <w:rFonts w:eastAsia="SimSun"/>
      <w:sz w:val="20"/>
      <w:szCs w:val="20"/>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style>
  <w:style w:type="paragraph" w:customStyle="1" w:styleId="Cursiva">
    <w:name w:val="Cursiva"/>
    <w:basedOn w:val="Normal"/>
    <w:rPr>
      <w:i/>
      <w:lang w:bidi="es-ES"/>
    </w:rPr>
  </w:style>
  <w:style w:type="paragraph" w:customStyle="1" w:styleId="Renunciaderesponsabilidad">
    <w:name w:val="Renuncia de responsabilidad"/>
    <w:basedOn w:val="Normal"/>
    <w:pPr>
      <w:spacing w:after="80" w:line="288" w:lineRule="auto"/>
    </w:pPr>
    <w:rPr>
      <w:lang w:bidi="es-ES"/>
    </w:rPr>
  </w:style>
  <w:style w:type="character" w:customStyle="1" w:styleId="CheckBoxChar">
    <w:name w:val="Check Box Char"/>
    <w:basedOn w:val="Fuentedeprrafopredeter"/>
    <w:rPr>
      <w:w w:val="100"/>
      <w:position w:val="-1"/>
      <w:effect w:val="none"/>
      <w:vertAlign w:val="baseline"/>
      <w:cs w:val="0"/>
      <w:em w:val="none"/>
    </w:rPr>
  </w:style>
  <w:style w:type="paragraph" w:customStyle="1" w:styleId="Casilladeverificacin">
    <w:name w:val="Casilla de verificación"/>
    <w:basedOn w:val="Normal"/>
    <w:rPr>
      <w:color w:val="999999"/>
      <w:lang w:bidi="es-ES"/>
    </w:rPr>
  </w:style>
  <w:style w:type="paragraph" w:customStyle="1" w:styleId="CheckBox">
    <w:name w:val="Check Box"/>
    <w:basedOn w:val="Normal"/>
  </w:style>
  <w:style w:type="character" w:customStyle="1" w:styleId="Carcterdecasilladeverificacin">
    <w:name w:val="Carácter de casilla de verificación"/>
    <w:rPr>
      <w:rFonts w:ascii="Tahoma" w:hAnsi="Tahoma" w:cs="Tahoma" w:hint="default"/>
      <w:color w:val="999999"/>
      <w:w w:val="100"/>
      <w:position w:val="-1"/>
      <w:sz w:val="16"/>
      <w:szCs w:val="24"/>
      <w:effect w:val="none"/>
      <w:vertAlign w:val="baseline"/>
      <w:cs w:val="0"/>
      <w:em w:val="none"/>
      <w:lang w:val="es-ES" w:eastAsia="es-ES" w:bidi="es-ES"/>
    </w:rPr>
  </w:style>
  <w:style w:type="table" w:customStyle="1" w:styleId="Tablanormal1">
    <w:name w:val="Tabla normal1"/>
    <w:pPr>
      <w:suppressAutoHyphens/>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paragraph" w:styleId="Encabezado">
    <w:name w:val="header"/>
    <w:basedOn w:val="Normal"/>
    <w:pPr>
      <w:tabs>
        <w:tab w:val="center" w:pos="4252"/>
        <w:tab w:val="right" w:pos="8504"/>
      </w:tabs>
    </w:pPr>
  </w:style>
  <w:style w:type="character" w:customStyle="1" w:styleId="EncabezadoCar">
    <w:name w:val="Encabezado Car"/>
    <w:rPr>
      <w:rFonts w:ascii="Tahoma" w:eastAsia="Times New Roman" w:hAnsi="Tahoma" w:cs="Tahoma"/>
      <w:w w:val="100"/>
      <w:position w:val="-1"/>
      <w:sz w:val="16"/>
      <w:szCs w:val="16"/>
      <w:effect w:val="none"/>
      <w:vertAlign w:val="baseline"/>
      <w:cs w:val="0"/>
      <w:em w:val="none"/>
      <w:lang w:val="en-GB" w:eastAsia="zh-CN"/>
    </w:rPr>
  </w:style>
  <w:style w:type="paragraph" w:styleId="Piedepgina">
    <w:name w:val="footer"/>
    <w:basedOn w:val="Normal"/>
    <w:pPr>
      <w:tabs>
        <w:tab w:val="center" w:pos="4252"/>
        <w:tab w:val="right" w:pos="8504"/>
      </w:tabs>
    </w:pPr>
  </w:style>
  <w:style w:type="character" w:customStyle="1" w:styleId="PiedepginaCar">
    <w:name w:val="Pie de página Car"/>
    <w:rPr>
      <w:rFonts w:ascii="Tahoma" w:eastAsia="Times New Roman" w:hAnsi="Tahoma" w:cs="Tahoma"/>
      <w:w w:val="100"/>
      <w:position w:val="-1"/>
      <w:sz w:val="16"/>
      <w:szCs w:val="16"/>
      <w:effect w:val="none"/>
      <w:vertAlign w:val="baseline"/>
      <w:cs w:val="0"/>
      <w:em w:val="none"/>
      <w:lang w:val="en-GB" w:eastAsia="zh-CN"/>
    </w:rPr>
  </w:style>
  <w:style w:type="paragraph" w:customStyle="1" w:styleId="0491BE10DD6848988E9852DCDE3E1607">
    <w:name w:val="0491BE10DD6848988E9852DCDE3E1607"/>
    <w:pPr>
      <w:suppressAutoHyphens/>
      <w:spacing w:after="200" w:line="276" w:lineRule="auto"/>
      <w:ind w:leftChars="-1" w:left="-1" w:hangingChars="1" w:hanging="1"/>
      <w:textDirection w:val="btLr"/>
      <w:textAlignment w:val="top"/>
      <w:outlineLvl w:val="0"/>
    </w:pPr>
    <w:rPr>
      <w:rFonts w:ascii="Calibri" w:eastAsia="Times New Roman" w:hAnsi="Calibri"/>
      <w:position w:val="-1"/>
      <w:sz w:val="22"/>
      <w:szCs w:val="22"/>
      <w:lang w:val="en-US" w:eastAsia="en-US"/>
    </w:rPr>
  </w:style>
  <w:style w:type="character" w:styleId="Hipervnculo">
    <w:name w:val="Hyperlink"/>
    <w:rPr>
      <w:color w:val="0000FF"/>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4" w:type="dxa"/>
        <w:left w:w="86" w:type="dxa"/>
        <w:bottom w:w="14" w:type="dxa"/>
        <w:right w:w="86" w:type="dxa"/>
      </w:tblCellMar>
    </w:tblPr>
  </w:style>
  <w:style w:type="table" w:customStyle="1" w:styleId="a0">
    <w:basedOn w:val="TableNormal0"/>
    <w:tblPr>
      <w:tblStyleRowBandSize w:val="1"/>
      <w:tblStyleColBandSize w:val="1"/>
      <w:tblCellMar>
        <w:top w:w="14" w:type="dxa"/>
        <w:left w:w="86" w:type="dxa"/>
        <w:bottom w:w="14" w:type="dxa"/>
        <w:right w:w="86" w:type="dxa"/>
      </w:tblCellMar>
    </w:tblPr>
  </w:style>
  <w:style w:type="table" w:customStyle="1" w:styleId="a1">
    <w:basedOn w:val="TableNormal0"/>
    <w:tblPr>
      <w:tblStyleRowBandSize w:val="1"/>
      <w:tblStyleColBandSize w:val="1"/>
      <w:tblCellMar>
        <w:top w:w="14" w:type="dxa"/>
        <w:left w:w="86" w:type="dxa"/>
        <w:bottom w:w="14" w:type="dxa"/>
        <w:right w:w="86" w:type="dxa"/>
      </w:tblCellMar>
    </w:tblPr>
  </w:style>
  <w:style w:type="table" w:customStyle="1" w:styleId="a2">
    <w:basedOn w:val="TableNormal0"/>
    <w:tblPr>
      <w:tblStyleRowBandSize w:val="1"/>
      <w:tblStyleColBandSize w:val="1"/>
      <w:tblCellMar>
        <w:top w:w="14" w:type="dxa"/>
        <w:left w:w="86" w:type="dxa"/>
        <w:bottom w:w="14" w:type="dxa"/>
        <w:right w:w="86" w:type="dxa"/>
      </w:tblCellMar>
    </w:tblPr>
  </w:style>
  <w:style w:type="table" w:customStyle="1" w:styleId="a3">
    <w:basedOn w:val="TableNormal0"/>
    <w:tblPr>
      <w:tblStyleRowBandSize w:val="1"/>
      <w:tblStyleColBandSize w:val="1"/>
      <w:tblCellMar>
        <w:top w:w="14" w:type="dxa"/>
        <w:left w:w="86" w:type="dxa"/>
        <w:bottom w:w="14" w:type="dxa"/>
        <w:right w:w="86" w:type="dxa"/>
      </w:tblCellMar>
    </w:tblPr>
  </w:style>
  <w:style w:type="table" w:customStyle="1" w:styleId="a4">
    <w:basedOn w:val="TableNormal0"/>
    <w:tblPr>
      <w:tblStyleRowBandSize w:val="1"/>
      <w:tblStyleColBandSize w:val="1"/>
      <w:tblCellMar>
        <w:top w:w="14" w:type="dxa"/>
        <w:left w:w="86" w:type="dxa"/>
        <w:bottom w:w="14" w:type="dxa"/>
        <w:right w:w="86" w:type="dxa"/>
      </w:tblCellMar>
    </w:tblPr>
  </w:style>
  <w:style w:type="paragraph" w:styleId="Prrafodelista">
    <w:name w:val="List Paragraph"/>
    <w:basedOn w:val="Normal"/>
    <w:uiPriority w:val="34"/>
    <w:qFormat/>
    <w:rsid w:val="002C24E8"/>
    <w:pPr>
      <w:ind w:left="720"/>
      <w:contextualSpacing/>
    </w:pPr>
  </w:style>
  <w:style w:type="character" w:styleId="Mencinsinresolver">
    <w:name w:val="Unresolved Mention"/>
    <w:basedOn w:val="Fuentedeprrafopredeter"/>
    <w:uiPriority w:val="99"/>
    <w:semiHidden/>
    <w:unhideWhenUsed/>
    <w:rsid w:val="007E1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ambios.chamartin@fesofiabarat.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90yWXlnlHaVkocvOfYDDaDN3NQ==">CgMxLjAyCWguMzBqMHpsbDgAciExUWpkOEhSV3d4c2QwSzR6OUFmeFJGR3BhUzd5X2swSUk=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dc:creator>
  <cp:lastModifiedBy>Robert Clarke</cp:lastModifiedBy>
  <cp:revision>5</cp:revision>
  <cp:lastPrinted>2025-03-07T11:44:00Z</cp:lastPrinted>
  <dcterms:created xsi:type="dcterms:W3CDTF">2025-03-07T16:24:00Z</dcterms:created>
  <dcterms:modified xsi:type="dcterms:W3CDTF">2025-03-10T12:35:00Z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TC060888283082</vt:lpwstr>
  </property>
</Properties>
</file>